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7237" w14:textId="506749CA" w:rsidR="00D70757" w:rsidRDefault="00866A01" w:rsidP="00866A01">
      <w:pPr>
        <w:jc w:val="right"/>
      </w:pPr>
      <w:r w:rsidRPr="00A60ADD">
        <w:rPr>
          <w:highlight w:val="yellow"/>
        </w:rPr>
        <w:t>[VILLE</w:t>
      </w:r>
      <w:r w:rsidR="001973EA">
        <w:rPr>
          <w:highlight w:val="yellow"/>
        </w:rPr>
        <w:t>,</w:t>
      </w:r>
      <w:r w:rsidRPr="00A60ADD">
        <w:rPr>
          <w:highlight w:val="yellow"/>
        </w:rPr>
        <w:t xml:space="preserve"> </w:t>
      </w:r>
      <w:r w:rsidR="001973EA">
        <w:rPr>
          <w:highlight w:val="yellow"/>
        </w:rPr>
        <w:t>le X avril 2022</w:t>
      </w:r>
      <w:r w:rsidRPr="00A60ADD">
        <w:rPr>
          <w:highlight w:val="yellow"/>
        </w:rPr>
        <w:t xml:space="preserve">] </w:t>
      </w:r>
    </w:p>
    <w:p w14:paraId="627DA5C1" w14:textId="0C0A3012" w:rsidR="005719AC" w:rsidRPr="00A60ADD" w:rsidRDefault="00866A01">
      <w:pPr>
        <w:rPr>
          <w:highlight w:val="yellow"/>
        </w:rPr>
      </w:pPr>
      <w:r w:rsidRPr="00A60ADD">
        <w:rPr>
          <w:highlight w:val="yellow"/>
        </w:rPr>
        <w:t>[NOM DU</w:t>
      </w:r>
      <w:r w:rsidR="001973EA">
        <w:rPr>
          <w:highlight w:val="yellow"/>
        </w:rPr>
        <w:t>/DE LA</w:t>
      </w:r>
      <w:r w:rsidRPr="00A60ADD">
        <w:rPr>
          <w:highlight w:val="yellow"/>
        </w:rPr>
        <w:t xml:space="preserve"> DÉPUTÉ</w:t>
      </w:r>
      <w:r w:rsidR="001973EA">
        <w:rPr>
          <w:highlight w:val="yellow"/>
        </w:rPr>
        <w:t>.E</w:t>
      </w:r>
      <w:r w:rsidRPr="00A60ADD">
        <w:rPr>
          <w:highlight w:val="yellow"/>
        </w:rPr>
        <w:t>]</w:t>
      </w:r>
      <w:r w:rsidR="00C63742" w:rsidRPr="00A60ADD">
        <w:rPr>
          <w:highlight w:val="yellow"/>
        </w:rPr>
        <w:br/>
      </w:r>
      <w:proofErr w:type="spellStart"/>
      <w:r w:rsidR="00E456E8" w:rsidRPr="00A60ADD">
        <w:rPr>
          <w:highlight w:val="yellow"/>
        </w:rPr>
        <w:t>Député</w:t>
      </w:r>
      <w:r w:rsidR="001973EA">
        <w:rPr>
          <w:highlight w:val="yellow"/>
        </w:rPr>
        <w:t>.e</w:t>
      </w:r>
      <w:proofErr w:type="spellEnd"/>
      <w:r w:rsidRPr="00A60ADD">
        <w:rPr>
          <w:highlight w:val="yellow"/>
        </w:rPr>
        <w:t xml:space="preserve"> de</w:t>
      </w:r>
      <w:r w:rsidR="00E456E8" w:rsidRPr="00A60ADD">
        <w:rPr>
          <w:highlight w:val="yellow"/>
        </w:rPr>
        <w:t xml:space="preserve"> </w:t>
      </w:r>
      <w:r w:rsidRPr="00A60ADD">
        <w:rPr>
          <w:highlight w:val="yellow"/>
        </w:rPr>
        <w:t>[CIRCONSCRIPTION]</w:t>
      </w:r>
      <w:r w:rsidR="00E456E8" w:rsidRPr="00A60ADD">
        <w:rPr>
          <w:highlight w:val="yellow"/>
        </w:rPr>
        <w:t xml:space="preserve"> </w:t>
      </w:r>
    </w:p>
    <w:p w14:paraId="7F74BF0F" w14:textId="06C9B1F0" w:rsidR="00E456E8" w:rsidRDefault="00866A01" w:rsidP="00786024">
      <w:pPr>
        <w:jc w:val="both"/>
      </w:pPr>
      <w:r w:rsidRPr="00A60ADD">
        <w:rPr>
          <w:highlight w:val="yellow"/>
        </w:rPr>
        <w:t>[</w:t>
      </w:r>
      <w:r w:rsidR="00E456E8" w:rsidRPr="00A60ADD">
        <w:rPr>
          <w:highlight w:val="yellow"/>
        </w:rPr>
        <w:t>M</w:t>
      </w:r>
      <w:r w:rsidRPr="00A60ADD">
        <w:rPr>
          <w:highlight w:val="yellow"/>
        </w:rPr>
        <w:t>ADAME OU MONSIEUR,]</w:t>
      </w:r>
    </w:p>
    <w:p w14:paraId="5A8AEB0E" w14:textId="77777777" w:rsidR="009D19F3" w:rsidRDefault="009D19F3" w:rsidP="001D0B69">
      <w:pPr>
        <w:pStyle w:val="Sansinterligne"/>
      </w:pPr>
      <w:r w:rsidRPr="009D19F3">
        <w:rPr>
          <w:highlight w:val="yellow"/>
        </w:rPr>
        <w:t>[ADAPTEZ LE PARAGRAPHE SUIVANT À VOTRE SITUATION]</w:t>
      </w:r>
    </w:p>
    <w:p w14:paraId="278586F3" w14:textId="77777777" w:rsidR="009D19F3" w:rsidRDefault="009D19F3" w:rsidP="001D0B69">
      <w:pPr>
        <w:pStyle w:val="Sansinterligne"/>
      </w:pPr>
    </w:p>
    <w:p w14:paraId="3CD2ADAB" w14:textId="51EC1520" w:rsidR="00E456E8" w:rsidRDefault="00E456E8" w:rsidP="001D0B69">
      <w:pPr>
        <w:pStyle w:val="Sansinterligne"/>
      </w:pPr>
      <w:r w:rsidRPr="009D19F3">
        <w:rPr>
          <w:highlight w:val="yellow"/>
        </w:rPr>
        <w:t>Je suis</w:t>
      </w:r>
      <w:r w:rsidR="00E66142" w:rsidRPr="009D19F3">
        <w:rPr>
          <w:highlight w:val="yellow"/>
        </w:rPr>
        <w:t xml:space="preserve"> un</w:t>
      </w:r>
      <w:r w:rsidRPr="009D19F3">
        <w:rPr>
          <w:highlight w:val="yellow"/>
        </w:rPr>
        <w:t xml:space="preserve"> citoyen de </w:t>
      </w:r>
      <w:r w:rsidR="00866A01" w:rsidRPr="009D19F3">
        <w:rPr>
          <w:highlight w:val="yellow"/>
        </w:rPr>
        <w:t>[VILLE]</w:t>
      </w:r>
      <w:r w:rsidRPr="009D19F3">
        <w:rPr>
          <w:highlight w:val="yellow"/>
        </w:rPr>
        <w:t xml:space="preserve"> dans la région </w:t>
      </w:r>
      <w:r w:rsidR="00E66142" w:rsidRPr="009D19F3">
        <w:rPr>
          <w:highlight w:val="yellow"/>
        </w:rPr>
        <w:t>de</w:t>
      </w:r>
      <w:r w:rsidR="00E66142">
        <w:t xml:space="preserve"> </w:t>
      </w:r>
      <w:r w:rsidR="00E66142" w:rsidRPr="00A60ADD">
        <w:rPr>
          <w:highlight w:val="yellow"/>
        </w:rPr>
        <w:t>[RÉGION]</w:t>
      </w:r>
      <w:r>
        <w:t xml:space="preserve">, </w:t>
      </w:r>
      <w:r w:rsidRPr="00A60ADD">
        <w:rPr>
          <w:highlight w:val="yellow"/>
        </w:rPr>
        <w:t>père d’une fille de 25 ans</w:t>
      </w:r>
      <w:r w:rsidR="003C1366" w:rsidRPr="00A60ADD">
        <w:rPr>
          <w:highlight w:val="yellow"/>
        </w:rPr>
        <w:t xml:space="preserve"> et grand-père par alliance de 5 beaux petits-enfants que j’ador</w:t>
      </w:r>
      <w:r w:rsidR="00E66142" w:rsidRPr="00A60ADD">
        <w:rPr>
          <w:highlight w:val="yellow"/>
        </w:rPr>
        <w:t>e, et</w:t>
      </w:r>
      <w:r w:rsidR="00CD3FC7" w:rsidRPr="00A60ADD">
        <w:rPr>
          <w:highlight w:val="yellow"/>
        </w:rPr>
        <w:t xml:space="preserve"> à qui je souhaite une société juste et respectueuse de nos droits et libertés garantis par l</w:t>
      </w:r>
      <w:r w:rsidR="00E66142" w:rsidRPr="00A60ADD">
        <w:rPr>
          <w:highlight w:val="yellow"/>
        </w:rPr>
        <w:t>es</w:t>
      </w:r>
      <w:r w:rsidR="00CD3FC7" w:rsidRPr="00A60ADD">
        <w:rPr>
          <w:highlight w:val="yellow"/>
        </w:rPr>
        <w:t xml:space="preserve"> Charte des droits et libertés</w:t>
      </w:r>
      <w:r w:rsidR="00E66142" w:rsidRPr="00A60ADD">
        <w:rPr>
          <w:highlight w:val="yellow"/>
        </w:rPr>
        <w:t xml:space="preserve"> du Québec et du Canada</w:t>
      </w:r>
      <w:r w:rsidR="00CD3FC7" w:rsidRPr="00A60ADD">
        <w:rPr>
          <w:highlight w:val="yellow"/>
        </w:rPr>
        <w:t>.</w:t>
      </w:r>
    </w:p>
    <w:p w14:paraId="5E30B84E" w14:textId="77777777" w:rsidR="00E66142" w:rsidRDefault="00E66142" w:rsidP="001D0B69">
      <w:pPr>
        <w:pStyle w:val="Sansinterligne"/>
      </w:pPr>
    </w:p>
    <w:p w14:paraId="774C6DEC" w14:textId="26A0378C" w:rsidR="006C70BA" w:rsidRDefault="00B378E4" w:rsidP="006C70BA">
      <w:pPr>
        <w:jc w:val="both"/>
      </w:pPr>
      <w:r>
        <w:t>Je</w:t>
      </w:r>
      <w:r w:rsidR="003C1366">
        <w:t xml:space="preserve"> fais appel à vous aujourd’hui pour nous représenter, nous</w:t>
      </w:r>
      <w:r w:rsidR="00E66142">
        <w:t>,</w:t>
      </w:r>
      <w:r w:rsidR="003C1366">
        <w:t xml:space="preserve"> ci</w:t>
      </w:r>
      <w:r w:rsidR="004156C1">
        <w:t>toyens</w:t>
      </w:r>
      <w:r w:rsidR="00E66142">
        <w:t>,</w:t>
      </w:r>
      <w:r w:rsidR="004156C1">
        <w:t xml:space="preserve"> </w:t>
      </w:r>
      <w:r w:rsidR="003C1366">
        <w:t xml:space="preserve">afin de mettre véritablement fin à l’urgence sanitaire </w:t>
      </w:r>
      <w:r w:rsidR="00E66142">
        <w:t xml:space="preserve">en vertu de la </w:t>
      </w:r>
      <w:r w:rsidR="00E66142" w:rsidRPr="00E66142">
        <w:rPr>
          <w:i/>
          <w:iCs/>
        </w:rPr>
        <w:t>Loi sur la santé publique</w:t>
      </w:r>
      <w:r w:rsidR="00E66142">
        <w:t xml:space="preserve">. </w:t>
      </w:r>
      <w:r w:rsidR="006C70BA">
        <w:t xml:space="preserve">La présente </w:t>
      </w:r>
      <w:r w:rsidR="006C70BA">
        <w:t>consiste à</w:t>
      </w:r>
      <w:r w:rsidR="006C70BA">
        <w:t xml:space="preserve"> vous signifier mon opposition totale au projet de loi 28 dans sa mouture actuelle</w:t>
      </w:r>
      <w:r w:rsidR="00F0055A">
        <w:t>,</w:t>
      </w:r>
      <w:r w:rsidR="006C70BA">
        <w:t xml:space="preserve"> pour plusieurs raisons. </w:t>
      </w:r>
    </w:p>
    <w:p w14:paraId="795D3F7A" w14:textId="6BE69C45" w:rsidR="00E856A0" w:rsidRPr="00F0055A" w:rsidRDefault="00E66142" w:rsidP="00786024">
      <w:pPr>
        <w:jc w:val="both"/>
      </w:pPr>
      <w:r>
        <w:t>N</w:t>
      </w:r>
      <w:r w:rsidR="003C1366">
        <w:t>ous subissons depuis 2 ans les mesures drastiques de confinement,</w:t>
      </w:r>
      <w:r>
        <w:t xml:space="preserve"> de</w:t>
      </w:r>
      <w:r w:rsidR="003C1366">
        <w:t xml:space="preserve"> </w:t>
      </w:r>
      <w:r>
        <w:t xml:space="preserve">port du </w:t>
      </w:r>
      <w:r w:rsidR="003C1366">
        <w:t>masque</w:t>
      </w:r>
      <w:r>
        <w:t xml:space="preserve"> obligatoire</w:t>
      </w:r>
      <w:r w:rsidR="003C1366">
        <w:t xml:space="preserve"> et autres mesures nous privant de nos</w:t>
      </w:r>
      <w:r w:rsidR="00F26C0A">
        <w:t xml:space="preserve"> droits et</w:t>
      </w:r>
      <w:r w:rsidR="003C1366">
        <w:t xml:space="preserve"> libertés</w:t>
      </w:r>
      <w:r w:rsidR="00AA597D">
        <w:t xml:space="preserve">, </w:t>
      </w:r>
      <w:r w:rsidR="00E856A0">
        <w:t xml:space="preserve">suspendus </w:t>
      </w:r>
      <w:r w:rsidR="00AA597D">
        <w:t>en raison de</w:t>
      </w:r>
      <w:r w:rsidR="004156C1">
        <w:rPr>
          <w:color w:val="FF0000"/>
        </w:rPr>
        <w:t xml:space="preserve"> </w:t>
      </w:r>
      <w:r w:rsidR="00E856A0">
        <w:t>la crise d</w:t>
      </w:r>
      <w:r>
        <w:t>e la</w:t>
      </w:r>
      <w:r w:rsidR="00E856A0">
        <w:t xml:space="preserve"> C</w:t>
      </w:r>
      <w:r>
        <w:t>OVID</w:t>
      </w:r>
      <w:r w:rsidR="00E856A0">
        <w:t>-19</w:t>
      </w:r>
      <w:r w:rsidR="00AA597D">
        <w:t xml:space="preserve">. </w:t>
      </w:r>
      <w:r w:rsidR="00F0055A">
        <w:t>S</w:t>
      </w:r>
      <w:r w:rsidR="00F0055A">
        <w:t xml:space="preserve">i l’on se fie </w:t>
      </w:r>
      <w:r w:rsidR="00F0055A">
        <w:t>au projet de loi 28</w:t>
      </w:r>
      <w:r w:rsidR="00F0055A" w:rsidRPr="00F0055A">
        <w:t xml:space="preserve"> </w:t>
      </w:r>
      <w:r w:rsidR="00F0055A">
        <w:t>« </w:t>
      </w:r>
      <w:r w:rsidR="00F0055A">
        <w:t xml:space="preserve">visant à mettre fin à </w:t>
      </w:r>
      <w:r w:rsidR="00F0055A" w:rsidRPr="004156C1">
        <w:t>l’état d’urgence sanitaire</w:t>
      </w:r>
      <w:r w:rsidR="00F0055A">
        <w:t> », c</w:t>
      </w:r>
      <w:r w:rsidR="00F26C0A">
        <w:t>ette crise</w:t>
      </w:r>
      <w:r w:rsidR="00E856A0">
        <w:t xml:space="preserve"> semble</w:t>
      </w:r>
      <w:r w:rsidR="00F107D7">
        <w:t xml:space="preserve"> enfin derrière nous après d’innombrables « défis 28 jours »</w:t>
      </w:r>
      <w:r w:rsidR="00E856A0">
        <w:t xml:space="preserve">. </w:t>
      </w:r>
    </w:p>
    <w:p w14:paraId="09591AAB" w14:textId="7AC5B7B9" w:rsidR="00753185" w:rsidRPr="00C5035F" w:rsidRDefault="00F0055A" w:rsidP="00786024">
      <w:pPr>
        <w:jc w:val="both"/>
        <w:rPr>
          <w:bCs/>
        </w:rPr>
      </w:pPr>
      <w:r w:rsidRPr="00C5035F">
        <w:rPr>
          <w:bCs/>
        </w:rPr>
        <w:t>D’abord, p</w:t>
      </w:r>
      <w:r w:rsidR="00E856A0" w:rsidRPr="00C5035F">
        <w:rPr>
          <w:bCs/>
        </w:rPr>
        <w:t xml:space="preserve">ourquoi </w:t>
      </w:r>
      <w:r w:rsidR="00390ECA" w:rsidRPr="00C5035F">
        <w:rPr>
          <w:bCs/>
        </w:rPr>
        <w:t xml:space="preserve">le gouvernement </w:t>
      </w:r>
      <w:r w:rsidR="00E856A0" w:rsidRPr="00C5035F">
        <w:rPr>
          <w:bCs/>
        </w:rPr>
        <w:t xml:space="preserve">ne </w:t>
      </w:r>
      <w:r w:rsidRPr="00C5035F">
        <w:rPr>
          <w:bCs/>
        </w:rPr>
        <w:t xml:space="preserve">met-il pas fin à l’état d’urgence et aux décrets s’y rattachant </w:t>
      </w:r>
      <w:r w:rsidR="00C5035F" w:rsidRPr="00C5035F">
        <w:rPr>
          <w:bCs/>
        </w:rPr>
        <w:t xml:space="preserve">en promulguant </w:t>
      </w:r>
      <w:r w:rsidR="00390ECA" w:rsidRPr="00C5035F">
        <w:rPr>
          <w:bCs/>
        </w:rPr>
        <w:t xml:space="preserve">un </w:t>
      </w:r>
      <w:r w:rsidRPr="00C5035F">
        <w:rPr>
          <w:bCs/>
        </w:rPr>
        <w:t xml:space="preserve">simple </w:t>
      </w:r>
      <w:r w:rsidR="00390ECA" w:rsidRPr="00C5035F">
        <w:rPr>
          <w:bCs/>
        </w:rPr>
        <w:t xml:space="preserve">décret, comme il le fait depuis deux ans, </w:t>
      </w:r>
      <w:r w:rsidR="00C5035F" w:rsidRPr="00C5035F">
        <w:rPr>
          <w:bCs/>
        </w:rPr>
        <w:t>plutôt que</w:t>
      </w:r>
      <w:r w:rsidR="00B378E4" w:rsidRPr="00C5035F">
        <w:rPr>
          <w:bCs/>
        </w:rPr>
        <w:t xml:space="preserve"> de </w:t>
      </w:r>
      <w:r w:rsidR="00C5035F" w:rsidRPr="00C5035F">
        <w:rPr>
          <w:bCs/>
        </w:rPr>
        <w:t xml:space="preserve">les </w:t>
      </w:r>
      <w:r w:rsidR="00B378E4" w:rsidRPr="00C5035F">
        <w:rPr>
          <w:bCs/>
        </w:rPr>
        <w:t>faire perdurer</w:t>
      </w:r>
      <w:r w:rsidRPr="00C5035F">
        <w:rPr>
          <w:bCs/>
        </w:rPr>
        <w:t xml:space="preserve"> </w:t>
      </w:r>
      <w:r w:rsidR="00B378E4" w:rsidRPr="00C5035F">
        <w:rPr>
          <w:bCs/>
        </w:rPr>
        <w:t>dans</w:t>
      </w:r>
      <w:r w:rsidR="00E856A0" w:rsidRPr="00C5035F">
        <w:rPr>
          <w:bCs/>
        </w:rPr>
        <w:t xml:space="preserve"> un projet </w:t>
      </w:r>
      <w:r w:rsidR="009D19F3" w:rsidRPr="00C5035F">
        <w:rPr>
          <w:bCs/>
        </w:rPr>
        <w:t xml:space="preserve">de loi </w:t>
      </w:r>
      <w:r w:rsidR="00E856A0" w:rsidRPr="00C5035F">
        <w:rPr>
          <w:bCs/>
        </w:rPr>
        <w:t>«</w:t>
      </w:r>
      <w:r w:rsidR="003C00D0" w:rsidRPr="00C5035F">
        <w:rPr>
          <w:bCs/>
        </w:rPr>
        <w:t> </w:t>
      </w:r>
      <w:r w:rsidR="00E856A0" w:rsidRPr="00C5035F">
        <w:rPr>
          <w:bCs/>
        </w:rPr>
        <w:t>visant à mettre fin à l’état d’urgence sanitaire</w:t>
      </w:r>
      <w:r w:rsidR="003C00D0" w:rsidRPr="00C5035F">
        <w:rPr>
          <w:bCs/>
        </w:rPr>
        <w:t> </w:t>
      </w:r>
      <w:r w:rsidR="00E856A0" w:rsidRPr="00C5035F">
        <w:rPr>
          <w:bCs/>
        </w:rPr>
        <w:t>»?</w:t>
      </w:r>
      <w:r w:rsidR="004156C1" w:rsidRPr="00C5035F">
        <w:rPr>
          <w:bCs/>
        </w:rPr>
        <w:t xml:space="preserve"> </w:t>
      </w:r>
      <w:r w:rsidR="00B378E4" w:rsidRPr="00C5035F">
        <w:rPr>
          <w:bCs/>
        </w:rPr>
        <w:t>U</w:t>
      </w:r>
      <w:r w:rsidR="007127FE" w:rsidRPr="00C5035F">
        <w:rPr>
          <w:bCs/>
        </w:rPr>
        <w:t xml:space="preserve">n </w:t>
      </w:r>
      <w:r w:rsidR="00390ECA" w:rsidRPr="00C5035F">
        <w:rPr>
          <w:bCs/>
        </w:rPr>
        <w:t>tel</w:t>
      </w:r>
      <w:r w:rsidR="007127FE" w:rsidRPr="00C5035F">
        <w:rPr>
          <w:bCs/>
        </w:rPr>
        <w:t xml:space="preserve"> décret</w:t>
      </w:r>
      <w:r w:rsidR="00B378E4" w:rsidRPr="00C5035F">
        <w:rPr>
          <w:bCs/>
        </w:rPr>
        <w:t xml:space="preserve"> rendrait </w:t>
      </w:r>
      <w:r w:rsidR="00B378E4" w:rsidRPr="00C5035F">
        <w:rPr>
          <w:bCs/>
        </w:rPr>
        <w:t xml:space="preserve">superflu </w:t>
      </w:r>
      <w:r w:rsidR="00B378E4" w:rsidRPr="00C5035F">
        <w:rPr>
          <w:bCs/>
        </w:rPr>
        <w:t>ce projet de loi</w:t>
      </w:r>
      <w:r w:rsidR="00753185" w:rsidRPr="00C5035F">
        <w:rPr>
          <w:bCs/>
        </w:rPr>
        <w:t xml:space="preserve"> </w:t>
      </w:r>
      <w:r w:rsidR="00B378E4" w:rsidRPr="00C5035F">
        <w:rPr>
          <w:bCs/>
        </w:rPr>
        <w:t>qui</w:t>
      </w:r>
      <w:r w:rsidR="00753185" w:rsidRPr="00C5035F">
        <w:rPr>
          <w:bCs/>
        </w:rPr>
        <w:t xml:space="preserve"> ne </w:t>
      </w:r>
      <w:r w:rsidR="00B378E4" w:rsidRPr="00C5035F">
        <w:rPr>
          <w:bCs/>
        </w:rPr>
        <w:t xml:space="preserve">fait que </w:t>
      </w:r>
      <w:r w:rsidR="00753185" w:rsidRPr="00C5035F">
        <w:rPr>
          <w:bCs/>
        </w:rPr>
        <w:t>soul</w:t>
      </w:r>
      <w:r w:rsidR="00B378E4" w:rsidRPr="00C5035F">
        <w:rPr>
          <w:bCs/>
        </w:rPr>
        <w:t>ever</w:t>
      </w:r>
      <w:r w:rsidR="00753185" w:rsidRPr="00C5035F">
        <w:rPr>
          <w:bCs/>
        </w:rPr>
        <w:t xml:space="preserve"> de</w:t>
      </w:r>
      <w:r w:rsidR="006C70BA" w:rsidRPr="00C5035F">
        <w:rPr>
          <w:bCs/>
        </w:rPr>
        <w:t xml:space="preserve"> sérieux doutes sur </w:t>
      </w:r>
      <w:r w:rsidR="00753185" w:rsidRPr="00C5035F">
        <w:rPr>
          <w:bCs/>
        </w:rPr>
        <w:t>l’intégrité du gouvernement</w:t>
      </w:r>
      <w:r w:rsidR="006C70BA" w:rsidRPr="00C5035F">
        <w:rPr>
          <w:bCs/>
        </w:rPr>
        <w:t xml:space="preserve">, </w:t>
      </w:r>
      <w:r w:rsidR="006732FC">
        <w:rPr>
          <w:bCs/>
        </w:rPr>
        <w:t>qui en profite pour</w:t>
      </w:r>
      <w:r w:rsidR="006C70BA" w:rsidRPr="00C5035F">
        <w:rPr>
          <w:bCs/>
        </w:rPr>
        <w:t xml:space="preserve"> s’octro</w:t>
      </w:r>
      <w:r w:rsidR="006732FC">
        <w:rPr>
          <w:bCs/>
        </w:rPr>
        <w:t>y</w:t>
      </w:r>
      <w:r w:rsidR="006C70BA" w:rsidRPr="00C5035F">
        <w:rPr>
          <w:bCs/>
        </w:rPr>
        <w:t>e</w:t>
      </w:r>
      <w:r w:rsidR="006732FC">
        <w:rPr>
          <w:bCs/>
        </w:rPr>
        <w:t>r</w:t>
      </w:r>
      <w:r w:rsidR="006C70BA" w:rsidRPr="00C5035F">
        <w:rPr>
          <w:bCs/>
        </w:rPr>
        <w:t xml:space="preserve"> </w:t>
      </w:r>
      <w:r w:rsidR="006732FC">
        <w:rPr>
          <w:bCs/>
        </w:rPr>
        <w:t>à nouveau</w:t>
      </w:r>
      <w:r w:rsidR="006C70BA" w:rsidRPr="00C5035F">
        <w:rPr>
          <w:bCs/>
        </w:rPr>
        <w:t xml:space="preserve"> des pouvoirs extraordinaires tout en s’accordant l’impunité totale pour sa gestion contestable et opaque de la crise</w:t>
      </w:r>
      <w:r w:rsidR="00753185" w:rsidRPr="00C5035F">
        <w:rPr>
          <w:bCs/>
        </w:rPr>
        <w:t>.</w:t>
      </w:r>
    </w:p>
    <w:p w14:paraId="1DE376EB" w14:textId="4CA980A7" w:rsidR="002E0CEB" w:rsidRDefault="002E0CEB" w:rsidP="00786024">
      <w:pPr>
        <w:jc w:val="both"/>
      </w:pPr>
      <w:r>
        <w:t xml:space="preserve">Comment justifier la nécessité d’enchâsser ces dispositions dans une loi, alors que la </w:t>
      </w:r>
      <w:r w:rsidR="000764D6">
        <w:t>s</w:t>
      </w:r>
      <w:r>
        <w:t xml:space="preserve">anté publique détient en tout temps les pouvoirs de recommander et même d’édicter </w:t>
      </w:r>
      <w:r w:rsidR="000764D6">
        <w:t>d</w:t>
      </w:r>
      <w:r>
        <w:t>es règles</w:t>
      </w:r>
      <w:r w:rsidR="000764D6">
        <w:t>?</w:t>
      </w:r>
    </w:p>
    <w:p w14:paraId="0179E482" w14:textId="2F2BB879" w:rsidR="002E0CEB" w:rsidRPr="002E0CEB" w:rsidRDefault="002E0CEB" w:rsidP="00786024">
      <w:pPr>
        <w:jc w:val="both"/>
      </w:pPr>
      <w:r>
        <w:t>Bien que je considère ce projet de loi comme superflu, je tiens à proposer certains amendements qui le rendraient plus acceptable aux yeux de la population.</w:t>
      </w:r>
    </w:p>
    <w:p w14:paraId="74341270" w14:textId="3B50B886" w:rsidR="00303D3B" w:rsidRPr="00C5035F" w:rsidRDefault="00602758" w:rsidP="00786024">
      <w:pPr>
        <w:jc w:val="both"/>
      </w:pPr>
      <w:r>
        <w:t>En premier lieu</w:t>
      </w:r>
      <w:r w:rsidRPr="00C5035F">
        <w:t xml:space="preserve">, </w:t>
      </w:r>
      <w:r w:rsidR="00A93E08" w:rsidRPr="00C5035F">
        <w:t>l</w:t>
      </w:r>
      <w:r w:rsidR="00786E2B" w:rsidRPr="00C5035F">
        <w:t xml:space="preserve">’article 2 prévoit </w:t>
      </w:r>
      <w:r w:rsidR="00303D3B" w:rsidRPr="00C5035F">
        <w:t xml:space="preserve">ceci : </w:t>
      </w:r>
    </w:p>
    <w:p w14:paraId="7D723FD9" w14:textId="796B2EBC" w:rsidR="00303D3B" w:rsidRPr="00C5035F" w:rsidRDefault="00303D3B" w:rsidP="00303D3B">
      <w:pPr>
        <w:ind w:left="708"/>
        <w:jc w:val="both"/>
      </w:pPr>
      <w:r w:rsidRPr="00C5035F">
        <w:t>Les mesures prévues par décrets ou par arrêtés du ministre de la Santé et</w:t>
      </w:r>
      <w:r w:rsidRPr="00C5035F">
        <w:t xml:space="preserve"> </w:t>
      </w:r>
      <w:r w:rsidRPr="00C5035F">
        <w:t>des Services sociaux pris en vertu de l’article 123 de la Loi sur la santé publique</w:t>
      </w:r>
      <w:r w:rsidRPr="00C5035F">
        <w:t xml:space="preserve"> </w:t>
      </w:r>
      <w:r w:rsidRPr="00C5035F">
        <w:t>(chapitre S-2.2) qui sont en vigueur au moment où prend fin l’état d’urgenc</w:t>
      </w:r>
      <w:r w:rsidRPr="00C5035F">
        <w:t xml:space="preserve">e </w:t>
      </w:r>
      <w:r w:rsidRPr="00C5035F">
        <w:t>sanitaire le demeurent jusqu’au 31 décembre 2022.</w:t>
      </w:r>
    </w:p>
    <w:p w14:paraId="199F177B" w14:textId="6B425233" w:rsidR="00E856A0" w:rsidRPr="00C5035F" w:rsidRDefault="009E01CE" w:rsidP="00786024">
      <w:pPr>
        <w:jc w:val="both"/>
        <w:rPr>
          <w:bCs/>
        </w:rPr>
      </w:pPr>
      <w:r w:rsidRPr="00C5035F">
        <w:rPr>
          <w:bCs/>
        </w:rPr>
        <w:t xml:space="preserve">Le gouvernement pourrait tout simplement, </w:t>
      </w:r>
      <w:r w:rsidR="00A22B64" w:rsidRPr="00C5035F">
        <w:rPr>
          <w:bCs/>
        </w:rPr>
        <w:t>selon</w:t>
      </w:r>
      <w:r w:rsidRPr="00C5035F">
        <w:rPr>
          <w:bCs/>
        </w:rPr>
        <w:t xml:space="preserve"> la situation </w:t>
      </w:r>
      <w:r w:rsidR="00A22B64" w:rsidRPr="00C5035F">
        <w:rPr>
          <w:bCs/>
        </w:rPr>
        <w:t xml:space="preserve">des </w:t>
      </w:r>
      <w:r w:rsidRPr="00C5035F">
        <w:rPr>
          <w:bCs/>
        </w:rPr>
        <w:t>hospitalisations et de</w:t>
      </w:r>
      <w:r w:rsidR="00A22B64" w:rsidRPr="00C5035F">
        <w:rPr>
          <w:bCs/>
        </w:rPr>
        <w:t>s</w:t>
      </w:r>
      <w:r w:rsidRPr="00C5035F">
        <w:rPr>
          <w:bCs/>
        </w:rPr>
        <w:t xml:space="preserve"> décès </w:t>
      </w:r>
      <w:r w:rsidR="00A22B64" w:rsidRPr="00C5035F">
        <w:rPr>
          <w:bCs/>
        </w:rPr>
        <w:t>liés à la COVID-19</w:t>
      </w:r>
      <w:r w:rsidRPr="00C5035F">
        <w:rPr>
          <w:bCs/>
        </w:rPr>
        <w:t xml:space="preserve">, </w:t>
      </w:r>
      <w:r w:rsidR="00A22B64" w:rsidRPr="00C5035F">
        <w:rPr>
          <w:bCs/>
        </w:rPr>
        <w:t>planifier la fin</w:t>
      </w:r>
      <w:r w:rsidRPr="00C5035F">
        <w:rPr>
          <w:bCs/>
        </w:rPr>
        <w:t xml:space="preserve"> </w:t>
      </w:r>
      <w:r w:rsidR="00935757" w:rsidRPr="00C5035F">
        <w:rPr>
          <w:bCs/>
        </w:rPr>
        <w:t>graduelle</w:t>
      </w:r>
      <w:r w:rsidR="00A22B64" w:rsidRPr="00C5035F">
        <w:rPr>
          <w:bCs/>
        </w:rPr>
        <w:t xml:space="preserve"> de </w:t>
      </w:r>
      <w:r w:rsidRPr="00C5035F">
        <w:rPr>
          <w:bCs/>
        </w:rPr>
        <w:t>toutes les mesures sanitaires</w:t>
      </w:r>
      <w:r w:rsidR="00FD5513" w:rsidRPr="00C5035F">
        <w:rPr>
          <w:bCs/>
        </w:rPr>
        <w:t>,</w:t>
      </w:r>
      <w:r w:rsidR="00A22B64" w:rsidRPr="00C5035F">
        <w:rPr>
          <w:bCs/>
        </w:rPr>
        <w:t xml:space="preserve"> </w:t>
      </w:r>
      <w:r w:rsidR="00A22B64" w:rsidRPr="00C5035F">
        <w:rPr>
          <w:bCs/>
        </w:rPr>
        <w:t>d’ici</w:t>
      </w:r>
      <w:r w:rsidR="00F107D7" w:rsidRPr="00C5035F">
        <w:rPr>
          <w:bCs/>
        </w:rPr>
        <w:t xml:space="preserve"> 30 ou</w:t>
      </w:r>
      <w:r w:rsidR="00A22B64" w:rsidRPr="00C5035F">
        <w:rPr>
          <w:bCs/>
        </w:rPr>
        <w:t xml:space="preserve"> 60 jours</w:t>
      </w:r>
      <w:r w:rsidR="00A22B64" w:rsidRPr="00C5035F">
        <w:rPr>
          <w:bCs/>
        </w:rPr>
        <w:t>. L</w:t>
      </w:r>
      <w:r w:rsidR="00B44ED4" w:rsidRPr="00C5035F">
        <w:rPr>
          <w:bCs/>
        </w:rPr>
        <w:t xml:space="preserve">’abolition du </w:t>
      </w:r>
      <w:r w:rsidR="00CA1D90" w:rsidRPr="00C5035F">
        <w:rPr>
          <w:bCs/>
        </w:rPr>
        <w:t xml:space="preserve">port du </w:t>
      </w:r>
      <w:r w:rsidR="00B44ED4" w:rsidRPr="00C5035F">
        <w:rPr>
          <w:bCs/>
        </w:rPr>
        <w:t xml:space="preserve">masque </w:t>
      </w:r>
      <w:r w:rsidR="00CA1D90" w:rsidRPr="00C5035F">
        <w:rPr>
          <w:bCs/>
        </w:rPr>
        <w:t>obligatoire dans les lieux publics</w:t>
      </w:r>
      <w:r w:rsidR="00851684" w:rsidRPr="00C5035F">
        <w:rPr>
          <w:bCs/>
        </w:rPr>
        <w:t xml:space="preserve"> devrait se faire</w:t>
      </w:r>
      <w:r w:rsidR="00CA1D90" w:rsidRPr="00C5035F">
        <w:rPr>
          <w:bCs/>
        </w:rPr>
        <w:t xml:space="preserve"> </w:t>
      </w:r>
      <w:r w:rsidR="00B44ED4" w:rsidRPr="00C5035F">
        <w:rPr>
          <w:bCs/>
        </w:rPr>
        <w:t>pour la mi-avril</w:t>
      </w:r>
      <w:r w:rsidR="00A22B64" w:rsidRPr="00C5035F">
        <w:rPr>
          <w:bCs/>
        </w:rPr>
        <w:t>,</w:t>
      </w:r>
      <w:r w:rsidR="00B44ED4" w:rsidRPr="00C5035F">
        <w:rPr>
          <w:bCs/>
        </w:rPr>
        <w:t xml:space="preserve"> tel que prévu</w:t>
      </w:r>
      <w:r w:rsidR="00A22B64" w:rsidRPr="00C5035F">
        <w:rPr>
          <w:bCs/>
        </w:rPr>
        <w:t xml:space="preserve"> à l’origine</w:t>
      </w:r>
      <w:r w:rsidR="00E856A0" w:rsidRPr="00C5035F">
        <w:rPr>
          <w:bCs/>
        </w:rPr>
        <w:t xml:space="preserve"> </w:t>
      </w:r>
      <w:r w:rsidR="00B44ED4" w:rsidRPr="00C5035F">
        <w:rPr>
          <w:bCs/>
        </w:rPr>
        <w:t xml:space="preserve">par la </w:t>
      </w:r>
      <w:r w:rsidR="000764D6" w:rsidRPr="00C5035F">
        <w:rPr>
          <w:bCs/>
        </w:rPr>
        <w:t>s</w:t>
      </w:r>
      <w:r w:rsidR="00B44ED4" w:rsidRPr="00C5035F">
        <w:rPr>
          <w:bCs/>
        </w:rPr>
        <w:t>anté publique</w:t>
      </w:r>
      <w:r w:rsidR="00A22B64" w:rsidRPr="00C5035F">
        <w:rPr>
          <w:bCs/>
        </w:rPr>
        <w:t xml:space="preserve">, </w:t>
      </w:r>
      <w:r w:rsidR="00F107D7" w:rsidRPr="00C5035F">
        <w:rPr>
          <w:bCs/>
        </w:rPr>
        <w:t>puisqu</w:t>
      </w:r>
      <w:r w:rsidR="000E5CEA" w:rsidRPr="00C5035F">
        <w:rPr>
          <w:bCs/>
        </w:rPr>
        <w:t>’au-delà de cette date,</w:t>
      </w:r>
      <w:r w:rsidR="00F107D7" w:rsidRPr="00C5035F">
        <w:rPr>
          <w:bCs/>
        </w:rPr>
        <w:t xml:space="preserve"> </w:t>
      </w:r>
      <w:r w:rsidR="000E5CEA" w:rsidRPr="00C5035F">
        <w:rPr>
          <w:bCs/>
        </w:rPr>
        <w:t xml:space="preserve">le Québec sera </w:t>
      </w:r>
      <w:r w:rsidR="00F107D7" w:rsidRPr="00C5035F">
        <w:rPr>
          <w:bCs/>
        </w:rPr>
        <w:t>le seul endroit en Amérique du Nord</w:t>
      </w:r>
      <w:r w:rsidR="000E5CEA" w:rsidRPr="00C5035F">
        <w:rPr>
          <w:bCs/>
        </w:rPr>
        <w:t xml:space="preserve"> à l’obliger</w:t>
      </w:r>
      <w:r w:rsidR="00E856A0" w:rsidRPr="00C5035F">
        <w:rPr>
          <w:bCs/>
        </w:rPr>
        <w:t>.</w:t>
      </w:r>
      <w:r w:rsidR="00A22B64" w:rsidRPr="00C5035F">
        <w:rPr>
          <w:bCs/>
        </w:rPr>
        <w:t xml:space="preserve"> </w:t>
      </w:r>
    </w:p>
    <w:p w14:paraId="075488DA" w14:textId="1D286B17" w:rsidR="00935757" w:rsidRPr="00C5035F" w:rsidRDefault="000E5CEA" w:rsidP="000E5CEA">
      <w:pPr>
        <w:jc w:val="both"/>
        <w:rPr>
          <w:bCs/>
        </w:rPr>
      </w:pPr>
      <w:r w:rsidRPr="00C5035F">
        <w:rPr>
          <w:bCs/>
        </w:rPr>
        <w:lastRenderedPageBreak/>
        <w:t>D’ailleurs, l</w:t>
      </w:r>
      <w:r w:rsidR="00935757" w:rsidRPr="00C5035F">
        <w:rPr>
          <w:bCs/>
        </w:rPr>
        <w:t>’article 3</w:t>
      </w:r>
      <w:r w:rsidRPr="00C5035F">
        <w:rPr>
          <w:bCs/>
        </w:rPr>
        <w:t xml:space="preserve"> permet au</w:t>
      </w:r>
      <w:r w:rsidRPr="00C5035F">
        <w:rPr>
          <w:bCs/>
        </w:rPr>
        <w:t xml:space="preserve"> gouvernement </w:t>
      </w:r>
      <w:r w:rsidRPr="00C5035F">
        <w:rPr>
          <w:bCs/>
        </w:rPr>
        <w:t>de</w:t>
      </w:r>
      <w:r w:rsidRPr="00C5035F">
        <w:rPr>
          <w:bCs/>
        </w:rPr>
        <w:t xml:space="preserve"> </w:t>
      </w:r>
      <w:r w:rsidRPr="00C5035F">
        <w:rPr>
          <w:bCs/>
        </w:rPr>
        <w:t>« </w:t>
      </w:r>
      <w:r w:rsidRPr="00C5035F">
        <w:rPr>
          <w:bCs/>
        </w:rPr>
        <w:t xml:space="preserve">modifier ou </w:t>
      </w:r>
      <w:r w:rsidR="00C5035F">
        <w:rPr>
          <w:bCs/>
        </w:rPr>
        <w:t>[d</w:t>
      </w:r>
      <w:proofErr w:type="gramStart"/>
      <w:r w:rsidR="00C5035F">
        <w:rPr>
          <w:bCs/>
        </w:rPr>
        <w:t>’]</w:t>
      </w:r>
      <w:r w:rsidRPr="00C5035F">
        <w:rPr>
          <w:bCs/>
        </w:rPr>
        <w:t>abroger</w:t>
      </w:r>
      <w:proofErr w:type="gramEnd"/>
      <w:r w:rsidRPr="00C5035F">
        <w:rPr>
          <w:bCs/>
        </w:rPr>
        <w:t xml:space="preserve"> un décret ou un arrêté visé à</w:t>
      </w:r>
      <w:r w:rsidRPr="00C5035F">
        <w:rPr>
          <w:bCs/>
        </w:rPr>
        <w:t xml:space="preserve"> </w:t>
      </w:r>
      <w:r w:rsidRPr="00C5035F">
        <w:rPr>
          <w:bCs/>
        </w:rPr>
        <w:t>l’article 2 afin de permettre un allègement graduel des mesures</w:t>
      </w:r>
      <w:r w:rsidRPr="00C5035F">
        <w:rPr>
          <w:bCs/>
        </w:rPr>
        <w:t> ». Cet article</w:t>
      </w:r>
      <w:r w:rsidR="00935757" w:rsidRPr="00C5035F">
        <w:rPr>
          <w:bCs/>
        </w:rPr>
        <w:t xml:space="preserve"> pourrait être amendé pour inclure ce délai de </w:t>
      </w:r>
      <w:r w:rsidRPr="00C5035F">
        <w:rPr>
          <w:bCs/>
        </w:rPr>
        <w:t>60</w:t>
      </w:r>
      <w:r w:rsidR="00935757" w:rsidRPr="00C5035F">
        <w:rPr>
          <w:bCs/>
        </w:rPr>
        <w:t xml:space="preserve"> jours</w:t>
      </w:r>
      <w:r w:rsidR="00B44ED4" w:rsidRPr="00C5035F">
        <w:rPr>
          <w:bCs/>
        </w:rPr>
        <w:t xml:space="preserve"> ou</w:t>
      </w:r>
      <w:r w:rsidR="000764D6" w:rsidRPr="00C5035F">
        <w:rPr>
          <w:bCs/>
        </w:rPr>
        <w:t xml:space="preserve"> </w:t>
      </w:r>
      <w:r w:rsidR="00CA1D90" w:rsidRPr="00C5035F">
        <w:rPr>
          <w:bCs/>
        </w:rPr>
        <w:t>mettre un terme à l’obligation</w:t>
      </w:r>
      <w:r w:rsidR="00B44ED4" w:rsidRPr="00C5035F">
        <w:rPr>
          <w:bCs/>
        </w:rPr>
        <w:t xml:space="preserve"> du </w:t>
      </w:r>
      <w:r w:rsidR="00CA1D90" w:rsidRPr="00C5035F">
        <w:rPr>
          <w:bCs/>
        </w:rPr>
        <w:t xml:space="preserve">port du </w:t>
      </w:r>
      <w:r w:rsidR="00B44ED4" w:rsidRPr="00C5035F">
        <w:rPr>
          <w:bCs/>
        </w:rPr>
        <w:t>masque en avril</w:t>
      </w:r>
      <w:r w:rsidRPr="00C5035F">
        <w:rPr>
          <w:bCs/>
        </w:rPr>
        <w:t xml:space="preserve">. </w:t>
      </w:r>
      <w:r w:rsidR="00851684" w:rsidRPr="00C5035F">
        <w:rPr>
          <w:bCs/>
        </w:rPr>
        <w:t>Ainsi, l</w:t>
      </w:r>
      <w:r w:rsidR="00935757" w:rsidRPr="00C5035F">
        <w:rPr>
          <w:bCs/>
        </w:rPr>
        <w:t>’article 2</w:t>
      </w:r>
      <w:r w:rsidR="00CA1D90" w:rsidRPr="00C5035F">
        <w:rPr>
          <w:bCs/>
        </w:rPr>
        <w:t xml:space="preserve"> pourrait être</w:t>
      </w:r>
      <w:r w:rsidR="00935757" w:rsidRPr="00C5035F">
        <w:rPr>
          <w:bCs/>
        </w:rPr>
        <w:t xml:space="preserve"> </w:t>
      </w:r>
      <w:r w:rsidR="00CD3FC7" w:rsidRPr="00C5035F">
        <w:rPr>
          <w:bCs/>
        </w:rPr>
        <w:t>complètement aboli</w:t>
      </w:r>
      <w:r w:rsidR="00935757" w:rsidRPr="00C5035F">
        <w:rPr>
          <w:bCs/>
        </w:rPr>
        <w:t xml:space="preserve">. </w:t>
      </w:r>
    </w:p>
    <w:p w14:paraId="62AF1DBD" w14:textId="77777777" w:rsidR="00B25C6D" w:rsidRPr="00C5035F" w:rsidRDefault="00FB3425" w:rsidP="00786024">
      <w:pPr>
        <w:jc w:val="both"/>
        <w:rPr>
          <w:bCs/>
        </w:rPr>
      </w:pPr>
      <w:r w:rsidRPr="00C5035F">
        <w:rPr>
          <w:bCs/>
        </w:rPr>
        <w:t xml:space="preserve">Par ailleurs, </w:t>
      </w:r>
      <w:r w:rsidR="00EA6E8A" w:rsidRPr="00C5035F">
        <w:rPr>
          <w:bCs/>
        </w:rPr>
        <w:t>le deuxième alinéa de</w:t>
      </w:r>
      <w:r w:rsidR="00D40594" w:rsidRPr="00C5035F">
        <w:rPr>
          <w:bCs/>
        </w:rPr>
        <w:t xml:space="preserve"> l’article 2 d</w:t>
      </w:r>
      <w:r w:rsidR="00694312" w:rsidRPr="00C5035F">
        <w:rPr>
          <w:bCs/>
        </w:rPr>
        <w:t xml:space="preserve">u projet de </w:t>
      </w:r>
      <w:r w:rsidR="00D40594" w:rsidRPr="00C5035F">
        <w:rPr>
          <w:bCs/>
        </w:rPr>
        <w:t xml:space="preserve">loi </w:t>
      </w:r>
      <w:r w:rsidR="00694312" w:rsidRPr="00C5035F">
        <w:rPr>
          <w:bCs/>
        </w:rPr>
        <w:t>donnant</w:t>
      </w:r>
      <w:r w:rsidR="00935757" w:rsidRPr="00C5035F">
        <w:rPr>
          <w:bCs/>
        </w:rPr>
        <w:t xml:space="preserve"> </w:t>
      </w:r>
      <w:r w:rsidR="00D40594" w:rsidRPr="00C5035F">
        <w:rPr>
          <w:bCs/>
        </w:rPr>
        <w:t xml:space="preserve">l’impunité </w:t>
      </w:r>
      <w:r w:rsidR="00694312" w:rsidRPr="00C5035F">
        <w:rPr>
          <w:bCs/>
        </w:rPr>
        <w:t>au</w:t>
      </w:r>
      <w:r w:rsidR="00D40594" w:rsidRPr="00C5035F">
        <w:rPr>
          <w:bCs/>
        </w:rPr>
        <w:t xml:space="preserve"> gouvernement et </w:t>
      </w:r>
      <w:r w:rsidR="00694312" w:rsidRPr="00C5035F">
        <w:rPr>
          <w:bCs/>
        </w:rPr>
        <w:t xml:space="preserve">à </w:t>
      </w:r>
      <w:r w:rsidR="00D40594" w:rsidRPr="00C5035F">
        <w:rPr>
          <w:bCs/>
        </w:rPr>
        <w:t>tout ministre</w:t>
      </w:r>
      <w:r w:rsidR="00694312" w:rsidRPr="00C5035F">
        <w:rPr>
          <w:bCs/>
        </w:rPr>
        <w:t xml:space="preserve"> « </w:t>
      </w:r>
      <w:r w:rsidR="00694312" w:rsidRPr="00C5035F">
        <w:rPr>
          <w:bCs/>
        </w:rPr>
        <w:t>pour un acte accompli de bonne foi dans l’application de ces décrets</w:t>
      </w:r>
      <w:r w:rsidRPr="00C5035F">
        <w:rPr>
          <w:bCs/>
        </w:rPr>
        <w:t> », me paraît</w:t>
      </w:r>
      <w:r w:rsidR="00D40594" w:rsidRPr="00C5035F">
        <w:rPr>
          <w:bCs/>
        </w:rPr>
        <w:t xml:space="preserve"> abusif et équivaut à donner carte blanche </w:t>
      </w:r>
      <w:r w:rsidRPr="00C5035F">
        <w:rPr>
          <w:bCs/>
        </w:rPr>
        <w:t>au</w:t>
      </w:r>
      <w:r w:rsidR="00D40594" w:rsidRPr="00C5035F">
        <w:rPr>
          <w:bCs/>
        </w:rPr>
        <w:t xml:space="preserve"> gouvernement ou </w:t>
      </w:r>
      <w:r w:rsidR="00935757" w:rsidRPr="00C5035F">
        <w:rPr>
          <w:bCs/>
        </w:rPr>
        <w:t xml:space="preserve">à </w:t>
      </w:r>
      <w:r w:rsidR="00D40594" w:rsidRPr="00C5035F">
        <w:rPr>
          <w:bCs/>
        </w:rPr>
        <w:t>un ministre, sans</w:t>
      </w:r>
      <w:r w:rsidRPr="00C5035F">
        <w:rPr>
          <w:bCs/>
        </w:rPr>
        <w:t xml:space="preserve"> aucun</w:t>
      </w:r>
      <w:r w:rsidR="00D40594" w:rsidRPr="00C5035F">
        <w:rPr>
          <w:bCs/>
        </w:rPr>
        <w:t xml:space="preserve"> garde-fou pour protéger le</w:t>
      </w:r>
      <w:r w:rsidRPr="00C5035F">
        <w:rPr>
          <w:bCs/>
        </w:rPr>
        <w:t>s</w:t>
      </w:r>
      <w:r w:rsidR="00D40594" w:rsidRPr="00C5035F">
        <w:rPr>
          <w:bCs/>
        </w:rPr>
        <w:t xml:space="preserve"> citoyen</w:t>
      </w:r>
      <w:r w:rsidRPr="00C5035F">
        <w:rPr>
          <w:bCs/>
        </w:rPr>
        <w:t>s</w:t>
      </w:r>
      <w:r w:rsidR="00D40594" w:rsidRPr="00C5035F">
        <w:rPr>
          <w:bCs/>
        </w:rPr>
        <w:t>.</w:t>
      </w:r>
      <w:r w:rsidRPr="00C5035F">
        <w:rPr>
          <w:bCs/>
        </w:rPr>
        <w:t xml:space="preserve"> </w:t>
      </w:r>
      <w:r w:rsidR="009E01CE" w:rsidRPr="00C5035F">
        <w:rPr>
          <w:bCs/>
        </w:rPr>
        <w:t>Ce</w:t>
      </w:r>
      <w:r w:rsidRPr="00C5035F">
        <w:rPr>
          <w:bCs/>
        </w:rPr>
        <w:t xml:space="preserve">t alinéa </w:t>
      </w:r>
      <w:r w:rsidR="009E01CE" w:rsidRPr="00C5035F">
        <w:rPr>
          <w:bCs/>
        </w:rPr>
        <w:t xml:space="preserve">devrait tout simplement </w:t>
      </w:r>
      <w:r w:rsidRPr="00C5035F">
        <w:rPr>
          <w:bCs/>
        </w:rPr>
        <w:t xml:space="preserve">être </w:t>
      </w:r>
      <w:r w:rsidR="00B44ED4" w:rsidRPr="00C5035F">
        <w:rPr>
          <w:bCs/>
        </w:rPr>
        <w:t>supprimé</w:t>
      </w:r>
      <w:r w:rsidR="00EA6E8A" w:rsidRPr="00C5035F">
        <w:rPr>
          <w:bCs/>
        </w:rPr>
        <w:t xml:space="preserve">. </w:t>
      </w:r>
    </w:p>
    <w:p w14:paraId="60A8394A" w14:textId="5793F94A" w:rsidR="00B25C6D" w:rsidRDefault="00B25C6D" w:rsidP="00786024">
      <w:pPr>
        <w:jc w:val="both"/>
      </w:pPr>
      <w:r>
        <w:t>En revanche</w:t>
      </w:r>
      <w:r w:rsidR="00EA6E8A">
        <w:t xml:space="preserve">, l’article 129 de la </w:t>
      </w:r>
      <w:r w:rsidR="00EA6E8A" w:rsidRPr="00FB3425">
        <w:rPr>
          <w:i/>
          <w:iCs/>
        </w:rPr>
        <w:t xml:space="preserve">Loi </w:t>
      </w:r>
      <w:r w:rsidR="00FB3425">
        <w:rPr>
          <w:i/>
          <w:iCs/>
        </w:rPr>
        <w:t>sur</w:t>
      </w:r>
      <w:r w:rsidR="00EA6E8A" w:rsidRPr="00FB3425">
        <w:rPr>
          <w:i/>
          <w:iCs/>
        </w:rPr>
        <w:t xml:space="preserve"> la Santé publique</w:t>
      </w:r>
      <w:r>
        <w:t xml:space="preserve"> </w:t>
      </w:r>
      <w:r>
        <w:t>devrait s’appliquer en toute transparence</w:t>
      </w:r>
      <w:r>
        <w:t>. Cet article</w:t>
      </w:r>
      <w:r w:rsidR="00FB3425">
        <w:t xml:space="preserve"> oblige le</w:t>
      </w:r>
      <w:r w:rsidR="00EA6E8A">
        <w:t xml:space="preserve"> ministre de</w:t>
      </w:r>
      <w:r w:rsidR="00FB3425">
        <w:t xml:space="preserve"> la Santé à</w:t>
      </w:r>
      <w:r w:rsidR="00EA6E8A">
        <w:t xml:space="preserve"> produire un </w:t>
      </w:r>
      <w:r>
        <w:t>« </w:t>
      </w:r>
      <w:r w:rsidR="00EA6E8A">
        <w:t>rapport d’événement</w:t>
      </w:r>
      <w:r>
        <w:t> », lequel doit « </w:t>
      </w:r>
      <w:r w:rsidRPr="00B25C6D">
        <w:t xml:space="preserve">préciser la nature et, si elle est déterminée, la cause de la menace à la santé de la population qui a donné lieu à la déclaration d’état d’urgence sanitaire, la durée d’application de la déclaration, ainsi que les mesures d’intervention mises en </w:t>
      </w:r>
      <w:r w:rsidRPr="00B25C6D">
        <w:t>œuvre</w:t>
      </w:r>
      <w:r w:rsidRPr="00B25C6D">
        <w:t xml:space="preserve"> et les pouvoirs exercés en vertu de l’article 123</w:t>
      </w:r>
      <w:r>
        <w:t> »</w:t>
      </w:r>
      <w:r w:rsidRPr="00B25C6D">
        <w:t>.</w:t>
      </w:r>
      <w:r w:rsidR="003B17F4">
        <w:t xml:space="preserve"> Ce rapport devrait également préciser la nature et la raison des </w:t>
      </w:r>
      <w:r w:rsidR="003B17F4">
        <w:t>contrats octroyés</w:t>
      </w:r>
      <w:r w:rsidR="003B17F4">
        <w:t xml:space="preserve"> de</w:t>
      </w:r>
      <w:r w:rsidR="003B17F4">
        <w:t xml:space="preserve"> gré-à-gré</w:t>
      </w:r>
      <w:r w:rsidR="003B17F4">
        <w:t xml:space="preserve">. </w:t>
      </w:r>
    </w:p>
    <w:p w14:paraId="59119E02" w14:textId="23B274DB" w:rsidR="00EA6E8A" w:rsidRDefault="003B17F4" w:rsidP="00786024">
      <w:pPr>
        <w:jc w:val="both"/>
      </w:pPr>
      <w:r>
        <w:t>L</w:t>
      </w:r>
      <w:r w:rsidR="00B25C6D">
        <w:t>’adoption du</w:t>
      </w:r>
      <w:r w:rsidR="00B25C6D">
        <w:t xml:space="preserve"> projet de loi</w:t>
      </w:r>
      <w:r>
        <w:t xml:space="preserve"> viendrait miner ces dispositions de la </w:t>
      </w:r>
      <w:r w:rsidRPr="003B17F4">
        <w:rPr>
          <w:i/>
          <w:iCs/>
        </w:rPr>
        <w:t>Loi sur la santé publique</w:t>
      </w:r>
      <w:r>
        <w:t xml:space="preserve">, </w:t>
      </w:r>
      <w:r w:rsidR="005A68B8">
        <w:t>qui, si elles étaient respectées,</w:t>
      </w:r>
      <w:r>
        <w:t xml:space="preserve"> </w:t>
      </w:r>
      <w:r w:rsidR="00EA6E8A">
        <w:t>permettrai</w:t>
      </w:r>
      <w:r w:rsidR="005A68B8">
        <w:t>en</w:t>
      </w:r>
      <w:r w:rsidR="00EA6E8A">
        <w:t>t</w:t>
      </w:r>
      <w:r>
        <w:t xml:space="preserve"> aux</w:t>
      </w:r>
      <w:r w:rsidR="00EA6E8A">
        <w:t xml:space="preserve"> citoyen</w:t>
      </w:r>
      <w:r>
        <w:t>s</w:t>
      </w:r>
      <w:r w:rsidR="00EA6E8A">
        <w:t xml:space="preserve"> de constater</w:t>
      </w:r>
      <w:r>
        <w:t xml:space="preserve"> si</w:t>
      </w:r>
      <w:r w:rsidR="00EA6E8A">
        <w:t xml:space="preserve"> </w:t>
      </w:r>
      <w:r>
        <w:t>effective</w:t>
      </w:r>
      <w:r>
        <w:t>ment</w:t>
      </w:r>
      <w:r>
        <w:t xml:space="preserve"> </w:t>
      </w:r>
      <w:r>
        <w:t xml:space="preserve">le </w:t>
      </w:r>
      <w:r w:rsidR="00EA6E8A">
        <w:t xml:space="preserve">gouvernement </w:t>
      </w:r>
      <w:r>
        <w:t>a agi de</w:t>
      </w:r>
      <w:r>
        <w:t xml:space="preserve"> bonne</w:t>
      </w:r>
      <w:r w:rsidR="00E12D7D">
        <w:t xml:space="preserve"> foi</w:t>
      </w:r>
      <w:r w:rsidR="006B429A">
        <w:t>. Le gouvernement aurait par le fait même, l’occasion de faire renaître la confiance du public.</w:t>
      </w:r>
    </w:p>
    <w:p w14:paraId="28CD73BD" w14:textId="32BB3F80" w:rsidR="0068330A" w:rsidRPr="00C5035F" w:rsidRDefault="005A1D30" w:rsidP="005A1D30">
      <w:pPr>
        <w:jc w:val="both"/>
        <w:rPr>
          <w:bCs/>
        </w:rPr>
      </w:pPr>
      <w:r w:rsidRPr="00C5035F">
        <w:rPr>
          <w:bCs/>
        </w:rPr>
        <w:t>Si</w:t>
      </w:r>
      <w:r w:rsidR="00EA6E8A" w:rsidRPr="00C5035F">
        <w:rPr>
          <w:bCs/>
        </w:rPr>
        <w:t xml:space="preserve"> </w:t>
      </w:r>
      <w:r w:rsidR="006B429A" w:rsidRPr="00C5035F">
        <w:rPr>
          <w:bCs/>
        </w:rPr>
        <w:t xml:space="preserve">toutefois </w:t>
      </w:r>
      <w:r w:rsidR="00EA6E8A" w:rsidRPr="00C5035F">
        <w:rPr>
          <w:bCs/>
        </w:rPr>
        <w:t xml:space="preserve">cette clause </w:t>
      </w:r>
      <w:r w:rsidR="006B429A" w:rsidRPr="00C5035F">
        <w:rPr>
          <w:bCs/>
        </w:rPr>
        <w:t>de l’article 2</w:t>
      </w:r>
      <w:r w:rsidR="00EA6E8A" w:rsidRPr="00C5035F">
        <w:rPr>
          <w:bCs/>
        </w:rPr>
        <w:t xml:space="preserve"> demeur</w:t>
      </w:r>
      <w:r w:rsidR="000A399A" w:rsidRPr="00C5035F">
        <w:rPr>
          <w:bCs/>
        </w:rPr>
        <w:t xml:space="preserve">e, </w:t>
      </w:r>
      <w:r w:rsidRPr="00C5035F">
        <w:rPr>
          <w:bCs/>
        </w:rPr>
        <w:t xml:space="preserve">l’article 4 devrait alors être éliminé. Cet article </w:t>
      </w:r>
      <w:r w:rsidR="00EA6E8A" w:rsidRPr="00C5035F">
        <w:rPr>
          <w:bCs/>
        </w:rPr>
        <w:t xml:space="preserve">permet au </w:t>
      </w:r>
      <w:r w:rsidR="009E01CE" w:rsidRPr="00C5035F">
        <w:rPr>
          <w:bCs/>
        </w:rPr>
        <w:t>gouvernement</w:t>
      </w:r>
      <w:r w:rsidR="000A399A" w:rsidRPr="00C5035F">
        <w:rPr>
          <w:bCs/>
        </w:rPr>
        <w:t xml:space="preserve"> </w:t>
      </w:r>
      <w:r w:rsidRPr="00C5035F">
        <w:rPr>
          <w:bCs/>
        </w:rPr>
        <w:t>d</w:t>
      </w:r>
      <w:proofErr w:type="gramStart"/>
      <w:r w:rsidRPr="00C5035F">
        <w:rPr>
          <w:bCs/>
        </w:rPr>
        <w:t>’</w:t>
      </w:r>
      <w:r w:rsidR="000A399A" w:rsidRPr="00C5035F">
        <w:rPr>
          <w:bCs/>
        </w:rPr>
        <w:t>«</w:t>
      </w:r>
      <w:proofErr w:type="gramEnd"/>
      <w:r w:rsidRPr="00C5035F">
        <w:rPr>
          <w:bCs/>
        </w:rPr>
        <w:t> </w:t>
      </w:r>
      <w:r w:rsidR="00EA6E8A" w:rsidRPr="00C5035F">
        <w:rPr>
          <w:bCs/>
        </w:rPr>
        <w:t xml:space="preserve">ordonner </w:t>
      </w:r>
      <w:r w:rsidRPr="00C5035F">
        <w:rPr>
          <w:bCs/>
        </w:rPr>
        <w:t>à toute personne, ministère ou organisme de</w:t>
      </w:r>
      <w:r w:rsidRPr="00C5035F">
        <w:rPr>
          <w:bCs/>
        </w:rPr>
        <w:t xml:space="preserve"> </w:t>
      </w:r>
      <w:r w:rsidRPr="00C5035F">
        <w:rPr>
          <w:bCs/>
        </w:rPr>
        <w:t>lui communiquer ou de lui donner accès immédiatement à tout document ou à</w:t>
      </w:r>
      <w:r w:rsidRPr="00C5035F">
        <w:rPr>
          <w:bCs/>
        </w:rPr>
        <w:t xml:space="preserve"> </w:t>
      </w:r>
      <w:r w:rsidRPr="00C5035F">
        <w:rPr>
          <w:bCs/>
        </w:rPr>
        <w:t>tout renseignement en sa possession nécessaire pour la protection de la santé</w:t>
      </w:r>
      <w:r w:rsidRPr="00C5035F">
        <w:rPr>
          <w:bCs/>
        </w:rPr>
        <w:t xml:space="preserve"> </w:t>
      </w:r>
      <w:r w:rsidRPr="00C5035F">
        <w:rPr>
          <w:bCs/>
        </w:rPr>
        <w:t>de la population en lien avec la pandémie de la COVID-19, même s’il s’agit</w:t>
      </w:r>
      <w:r w:rsidRPr="00C5035F">
        <w:rPr>
          <w:bCs/>
        </w:rPr>
        <w:t xml:space="preserve"> </w:t>
      </w:r>
      <w:r w:rsidRPr="00C5035F">
        <w:rPr>
          <w:bCs/>
        </w:rPr>
        <w:t>d’un renseignement personnel ou d’un document ou d’un renseignement</w:t>
      </w:r>
      <w:r w:rsidRPr="00C5035F">
        <w:rPr>
          <w:bCs/>
        </w:rPr>
        <w:t xml:space="preserve"> </w:t>
      </w:r>
      <w:r w:rsidRPr="00C5035F">
        <w:rPr>
          <w:bCs/>
        </w:rPr>
        <w:t>confidentiel</w:t>
      </w:r>
      <w:r w:rsidRPr="00C5035F">
        <w:rPr>
          <w:bCs/>
        </w:rPr>
        <w:t> </w:t>
      </w:r>
      <w:r w:rsidR="000A399A" w:rsidRPr="00C5035F">
        <w:rPr>
          <w:bCs/>
        </w:rPr>
        <w:t>»</w:t>
      </w:r>
      <w:r w:rsidRPr="00C5035F">
        <w:rPr>
          <w:bCs/>
        </w:rPr>
        <w:t xml:space="preserve">. Comment </w:t>
      </w:r>
      <w:r w:rsidR="0068330A" w:rsidRPr="00C5035F">
        <w:rPr>
          <w:bCs/>
        </w:rPr>
        <w:t xml:space="preserve">le gouvernement </w:t>
      </w:r>
      <w:r w:rsidRPr="00C5035F">
        <w:rPr>
          <w:bCs/>
        </w:rPr>
        <w:t>peut-</w:t>
      </w:r>
      <w:r w:rsidR="0068330A" w:rsidRPr="00C5035F">
        <w:rPr>
          <w:bCs/>
        </w:rPr>
        <w:t>il</w:t>
      </w:r>
      <w:r w:rsidRPr="00C5035F">
        <w:rPr>
          <w:bCs/>
        </w:rPr>
        <w:t xml:space="preserve"> </w:t>
      </w:r>
      <w:r w:rsidR="0068330A" w:rsidRPr="00C5035F">
        <w:rPr>
          <w:bCs/>
        </w:rPr>
        <w:t>s’accorder de tels pouvoirs, alors qu’il s’affranchit lui-même</w:t>
      </w:r>
      <w:r w:rsidR="000A399A" w:rsidRPr="00C5035F">
        <w:rPr>
          <w:bCs/>
        </w:rPr>
        <w:t xml:space="preserve"> de toute «</w:t>
      </w:r>
      <w:r w:rsidR="0068330A" w:rsidRPr="00C5035F">
        <w:rPr>
          <w:bCs/>
        </w:rPr>
        <w:t> </w:t>
      </w:r>
      <w:r w:rsidR="000A399A" w:rsidRPr="00C5035F">
        <w:rPr>
          <w:bCs/>
        </w:rPr>
        <w:t>reddition de compte</w:t>
      </w:r>
      <w:r w:rsidR="0068330A" w:rsidRPr="00C5035F">
        <w:rPr>
          <w:bCs/>
        </w:rPr>
        <w:t>s </w:t>
      </w:r>
      <w:r w:rsidR="000A399A" w:rsidRPr="00C5035F">
        <w:rPr>
          <w:bCs/>
        </w:rPr>
        <w:t xml:space="preserve">»? </w:t>
      </w:r>
    </w:p>
    <w:p w14:paraId="13E79509" w14:textId="0F5A9E46" w:rsidR="00D40594" w:rsidRPr="003D4A8C" w:rsidRDefault="00654A94" w:rsidP="005A1D30">
      <w:pPr>
        <w:jc w:val="both"/>
        <w:rPr>
          <w:bCs/>
        </w:rPr>
      </w:pPr>
      <w:r w:rsidRPr="003D4A8C">
        <w:rPr>
          <w:bCs/>
        </w:rPr>
        <w:t>À</w:t>
      </w:r>
      <w:r w:rsidRPr="003D4A8C">
        <w:rPr>
          <w:bCs/>
        </w:rPr>
        <w:t xml:space="preserve"> mon </w:t>
      </w:r>
      <w:r w:rsidRPr="003D4A8C">
        <w:rPr>
          <w:bCs/>
        </w:rPr>
        <w:t xml:space="preserve">humble </w:t>
      </w:r>
      <w:r w:rsidRPr="003D4A8C">
        <w:rPr>
          <w:bCs/>
        </w:rPr>
        <w:t>avis</w:t>
      </w:r>
      <w:r w:rsidRPr="003D4A8C">
        <w:rPr>
          <w:bCs/>
        </w:rPr>
        <w:t>, l</w:t>
      </w:r>
      <w:r w:rsidR="000A2698" w:rsidRPr="003D4A8C">
        <w:rPr>
          <w:bCs/>
        </w:rPr>
        <w:t>’article 4, ainsi que l</w:t>
      </w:r>
      <w:r w:rsidR="0068330A" w:rsidRPr="003D4A8C">
        <w:rPr>
          <w:bCs/>
        </w:rPr>
        <w:t>e 2</w:t>
      </w:r>
      <w:r w:rsidR="0068330A" w:rsidRPr="003D4A8C">
        <w:rPr>
          <w:bCs/>
          <w:vertAlign w:val="superscript"/>
        </w:rPr>
        <w:t>e</w:t>
      </w:r>
      <w:r w:rsidR="0068330A" w:rsidRPr="003D4A8C">
        <w:rPr>
          <w:bCs/>
        </w:rPr>
        <w:t xml:space="preserve"> alinéa de l’article 2</w:t>
      </w:r>
      <w:r w:rsidR="00851684" w:rsidRPr="003D4A8C">
        <w:rPr>
          <w:bCs/>
        </w:rPr>
        <w:t>,</w:t>
      </w:r>
      <w:r w:rsidR="0068330A" w:rsidRPr="003D4A8C">
        <w:rPr>
          <w:bCs/>
        </w:rPr>
        <w:t xml:space="preserve"> </w:t>
      </w:r>
      <w:r w:rsidRPr="003D4A8C">
        <w:rPr>
          <w:bCs/>
        </w:rPr>
        <w:t xml:space="preserve">conférant </w:t>
      </w:r>
      <w:r w:rsidR="000A2698" w:rsidRPr="003D4A8C">
        <w:rPr>
          <w:bCs/>
        </w:rPr>
        <w:t xml:space="preserve">l’impunité </w:t>
      </w:r>
      <w:r w:rsidRPr="003D4A8C">
        <w:rPr>
          <w:bCs/>
        </w:rPr>
        <w:t>a</w:t>
      </w:r>
      <w:r w:rsidR="000A2698" w:rsidRPr="003D4A8C">
        <w:rPr>
          <w:bCs/>
        </w:rPr>
        <w:t>u gouvernement</w:t>
      </w:r>
      <w:r w:rsidR="00851684" w:rsidRPr="003D4A8C">
        <w:rPr>
          <w:bCs/>
        </w:rPr>
        <w:t>,</w:t>
      </w:r>
      <w:r w:rsidR="000A2698" w:rsidRPr="003D4A8C">
        <w:rPr>
          <w:bCs/>
        </w:rPr>
        <w:t xml:space="preserve"> doivent être supprimés</w:t>
      </w:r>
      <w:r w:rsidRPr="003D4A8C">
        <w:rPr>
          <w:bCs/>
        </w:rPr>
        <w:t>.</w:t>
      </w:r>
    </w:p>
    <w:p w14:paraId="0603DCC0" w14:textId="528DA7E9" w:rsidR="00115B53" w:rsidRPr="003D4A8C" w:rsidRDefault="00851684" w:rsidP="00786024">
      <w:pPr>
        <w:jc w:val="both"/>
        <w:rPr>
          <w:bCs/>
        </w:rPr>
      </w:pPr>
      <w:r w:rsidRPr="003D4A8C">
        <w:rPr>
          <w:bCs/>
        </w:rPr>
        <w:t>Ensuite, l</w:t>
      </w:r>
      <w:r w:rsidR="00115B53" w:rsidRPr="003D4A8C">
        <w:rPr>
          <w:bCs/>
        </w:rPr>
        <w:t>e premier alinéa de l</w:t>
      </w:r>
      <w:r w:rsidR="000A399A" w:rsidRPr="003D4A8C">
        <w:rPr>
          <w:bCs/>
        </w:rPr>
        <w:t>’article 5</w:t>
      </w:r>
      <w:r w:rsidR="00115B53" w:rsidRPr="003D4A8C">
        <w:rPr>
          <w:bCs/>
        </w:rPr>
        <w:t xml:space="preserve"> </w:t>
      </w:r>
      <w:r w:rsidR="00654A94" w:rsidRPr="003D4A8C">
        <w:rPr>
          <w:bCs/>
        </w:rPr>
        <w:t>p</w:t>
      </w:r>
      <w:r w:rsidR="000A399A" w:rsidRPr="003D4A8C">
        <w:rPr>
          <w:bCs/>
        </w:rPr>
        <w:t xml:space="preserve">ermet </w:t>
      </w:r>
      <w:r w:rsidRPr="003D4A8C">
        <w:rPr>
          <w:bCs/>
        </w:rPr>
        <w:t>de</w:t>
      </w:r>
      <w:r w:rsidR="00654A94" w:rsidRPr="003D4A8C">
        <w:rPr>
          <w:bCs/>
        </w:rPr>
        <w:t xml:space="preserve"> prolonge</w:t>
      </w:r>
      <w:r w:rsidRPr="003D4A8C">
        <w:rPr>
          <w:bCs/>
        </w:rPr>
        <w:t xml:space="preserve">r </w:t>
      </w:r>
      <w:r w:rsidRPr="003D4A8C">
        <w:rPr>
          <w:bCs/>
        </w:rPr>
        <w:t>jusqu’au 31 décembre 2022</w:t>
      </w:r>
      <w:r w:rsidRPr="003D4A8C">
        <w:rPr>
          <w:bCs/>
        </w:rPr>
        <w:t xml:space="preserve"> </w:t>
      </w:r>
      <w:r w:rsidR="00043C56" w:rsidRPr="003D4A8C">
        <w:rPr>
          <w:bCs/>
        </w:rPr>
        <w:t>tou</w:t>
      </w:r>
      <w:r w:rsidRPr="003D4A8C">
        <w:rPr>
          <w:bCs/>
        </w:rPr>
        <w:t xml:space="preserve">t </w:t>
      </w:r>
      <w:r w:rsidR="00043C56" w:rsidRPr="003D4A8C">
        <w:rPr>
          <w:bCs/>
        </w:rPr>
        <w:t xml:space="preserve">contrat public conclu </w:t>
      </w:r>
      <w:r w:rsidR="00654A94" w:rsidRPr="003D4A8C">
        <w:rPr>
          <w:bCs/>
        </w:rPr>
        <w:t>pendant l’état d’urgence sanitaire</w:t>
      </w:r>
      <w:r w:rsidR="00115B53" w:rsidRPr="003D4A8C">
        <w:rPr>
          <w:bCs/>
        </w:rPr>
        <w:t>. L</w:t>
      </w:r>
      <w:r w:rsidR="00043C56" w:rsidRPr="003D4A8C">
        <w:rPr>
          <w:bCs/>
        </w:rPr>
        <w:t>e deuxième alinéa permet</w:t>
      </w:r>
      <w:r w:rsidRPr="003D4A8C">
        <w:rPr>
          <w:bCs/>
        </w:rPr>
        <w:t xml:space="preserve"> aussi </w:t>
      </w:r>
      <w:r w:rsidR="00115B53" w:rsidRPr="003D4A8C">
        <w:rPr>
          <w:bCs/>
        </w:rPr>
        <w:t>de prolonger pour un période maximale de 5 ans les</w:t>
      </w:r>
      <w:r w:rsidR="00043C56" w:rsidRPr="003D4A8C">
        <w:rPr>
          <w:bCs/>
        </w:rPr>
        <w:t xml:space="preserve"> contrats d</w:t>
      </w:r>
      <w:proofErr w:type="gramStart"/>
      <w:r w:rsidR="00043C56" w:rsidRPr="003D4A8C">
        <w:rPr>
          <w:bCs/>
        </w:rPr>
        <w:t>’</w:t>
      </w:r>
      <w:r w:rsidR="00115B53" w:rsidRPr="003D4A8C">
        <w:rPr>
          <w:bCs/>
        </w:rPr>
        <w:t>«</w:t>
      </w:r>
      <w:proofErr w:type="gramEnd"/>
      <w:r w:rsidR="00115B53" w:rsidRPr="003D4A8C">
        <w:rPr>
          <w:bCs/>
        </w:rPr>
        <w:t> </w:t>
      </w:r>
      <w:r w:rsidR="00043C56" w:rsidRPr="003D4A8C">
        <w:rPr>
          <w:bCs/>
        </w:rPr>
        <w:t xml:space="preserve">entreposage ou </w:t>
      </w:r>
      <w:r w:rsidR="00115B53" w:rsidRPr="003D4A8C">
        <w:rPr>
          <w:bCs/>
        </w:rPr>
        <w:t xml:space="preserve">[de] transport de </w:t>
      </w:r>
      <w:r w:rsidR="00043C56" w:rsidRPr="003D4A8C">
        <w:rPr>
          <w:bCs/>
        </w:rPr>
        <w:t>biens</w:t>
      </w:r>
      <w:r w:rsidR="00115B53" w:rsidRPr="003D4A8C">
        <w:rPr>
          <w:bCs/>
        </w:rPr>
        <w:t xml:space="preserve"> acquis</w:t>
      </w:r>
      <w:r w:rsidR="00043C56" w:rsidRPr="003D4A8C">
        <w:rPr>
          <w:bCs/>
        </w:rPr>
        <w:t xml:space="preserve"> </w:t>
      </w:r>
      <w:r w:rsidR="00115B53" w:rsidRPr="003D4A8C">
        <w:rPr>
          <w:bCs/>
        </w:rPr>
        <w:t>pendant</w:t>
      </w:r>
      <w:r w:rsidR="00043C56" w:rsidRPr="003D4A8C">
        <w:rPr>
          <w:bCs/>
        </w:rPr>
        <w:t xml:space="preserve"> la pandémie </w:t>
      </w:r>
      <w:r w:rsidR="00115B53" w:rsidRPr="003D4A8C">
        <w:rPr>
          <w:bCs/>
        </w:rPr>
        <w:t xml:space="preserve">de la COVID-19 ». Ces dispositions </w:t>
      </w:r>
      <w:r w:rsidR="00043C56" w:rsidRPr="003D4A8C">
        <w:rPr>
          <w:bCs/>
        </w:rPr>
        <w:t>devraient être aboli</w:t>
      </w:r>
      <w:r w:rsidR="00115B53" w:rsidRPr="003D4A8C">
        <w:rPr>
          <w:bCs/>
        </w:rPr>
        <w:t>es</w:t>
      </w:r>
      <w:r w:rsidR="00043C56" w:rsidRPr="003D4A8C">
        <w:rPr>
          <w:bCs/>
        </w:rPr>
        <w:t xml:space="preserve">. </w:t>
      </w:r>
    </w:p>
    <w:p w14:paraId="4BACB55E" w14:textId="11D79516" w:rsidR="000A399A" w:rsidRPr="003D4A8C" w:rsidRDefault="00115B53" w:rsidP="00786024">
      <w:pPr>
        <w:jc w:val="both"/>
        <w:rPr>
          <w:bCs/>
        </w:rPr>
      </w:pPr>
      <w:r w:rsidRPr="003D4A8C">
        <w:rPr>
          <w:bCs/>
        </w:rPr>
        <w:t xml:space="preserve">En ce qui concerne le </w:t>
      </w:r>
      <w:r w:rsidR="00043C56" w:rsidRPr="003D4A8C">
        <w:rPr>
          <w:bCs/>
        </w:rPr>
        <w:t>2</w:t>
      </w:r>
      <w:r w:rsidR="00043C56" w:rsidRPr="003D4A8C">
        <w:rPr>
          <w:bCs/>
          <w:vertAlign w:val="superscript"/>
        </w:rPr>
        <w:t>e</w:t>
      </w:r>
      <w:r w:rsidR="00043C56" w:rsidRPr="003D4A8C">
        <w:rPr>
          <w:bCs/>
        </w:rPr>
        <w:t xml:space="preserve"> alinéa</w:t>
      </w:r>
      <w:r w:rsidR="00A00347" w:rsidRPr="003D4A8C">
        <w:rPr>
          <w:bCs/>
        </w:rPr>
        <w:t xml:space="preserve">, </w:t>
      </w:r>
      <w:r w:rsidRPr="003D4A8C">
        <w:rPr>
          <w:bCs/>
        </w:rPr>
        <w:t>le Barreau du Québec</w:t>
      </w:r>
      <w:r w:rsidRPr="003D4A8C">
        <w:rPr>
          <w:bCs/>
        </w:rPr>
        <w:t xml:space="preserve"> </w:t>
      </w:r>
      <w:r w:rsidR="00A00347" w:rsidRPr="003D4A8C">
        <w:rPr>
          <w:bCs/>
        </w:rPr>
        <w:t>se question</w:t>
      </w:r>
      <w:r w:rsidR="00DA5B1A" w:rsidRPr="003D4A8C">
        <w:rPr>
          <w:bCs/>
        </w:rPr>
        <w:t>ne</w:t>
      </w:r>
      <w:r w:rsidR="00A00347" w:rsidRPr="003D4A8C">
        <w:rPr>
          <w:bCs/>
        </w:rPr>
        <w:t xml:space="preserve"> </w:t>
      </w:r>
      <w:r w:rsidR="00DA5B1A" w:rsidRPr="003D4A8C">
        <w:rPr>
          <w:bCs/>
        </w:rPr>
        <w:t>à juste titre</w:t>
      </w:r>
      <w:r w:rsidR="00DA5B1A" w:rsidRPr="003D4A8C">
        <w:rPr>
          <w:bCs/>
        </w:rPr>
        <w:t xml:space="preserve"> sur</w:t>
      </w:r>
      <w:r w:rsidR="00A00347" w:rsidRPr="003D4A8C">
        <w:rPr>
          <w:bCs/>
        </w:rPr>
        <w:t xml:space="preserve"> la nécessité </w:t>
      </w:r>
      <w:r w:rsidR="00DA5B1A" w:rsidRPr="003D4A8C">
        <w:rPr>
          <w:bCs/>
        </w:rPr>
        <w:t>d’inscrire ces dispositions</w:t>
      </w:r>
      <w:r w:rsidR="00A00347" w:rsidRPr="003D4A8C">
        <w:rPr>
          <w:bCs/>
        </w:rPr>
        <w:t xml:space="preserve"> dans </w:t>
      </w:r>
      <w:r w:rsidR="00DA5B1A" w:rsidRPr="003D4A8C">
        <w:rPr>
          <w:bCs/>
        </w:rPr>
        <w:t>la</w:t>
      </w:r>
      <w:r w:rsidR="00A00347" w:rsidRPr="003D4A8C">
        <w:rPr>
          <w:bCs/>
        </w:rPr>
        <w:t xml:space="preserve"> loi</w:t>
      </w:r>
      <w:r w:rsidR="00DA5B1A" w:rsidRPr="003D4A8C">
        <w:rPr>
          <w:bCs/>
        </w:rPr>
        <w:t xml:space="preserve">. </w:t>
      </w:r>
      <w:r w:rsidR="00A713C5" w:rsidRPr="003D4A8C">
        <w:rPr>
          <w:bCs/>
        </w:rPr>
        <w:t>S</w:t>
      </w:r>
      <w:r w:rsidR="00A00347" w:rsidRPr="003D4A8C">
        <w:rPr>
          <w:bCs/>
        </w:rPr>
        <w:t xml:space="preserve">’il s’agit de </w:t>
      </w:r>
      <w:r w:rsidR="00DA5B1A" w:rsidRPr="003D4A8C">
        <w:rPr>
          <w:bCs/>
        </w:rPr>
        <w:t>prolonger</w:t>
      </w:r>
      <w:r w:rsidR="00A00347" w:rsidRPr="003D4A8C">
        <w:rPr>
          <w:bCs/>
        </w:rPr>
        <w:t xml:space="preserve"> ou </w:t>
      </w:r>
      <w:r w:rsidR="00310D6D" w:rsidRPr="003D4A8C">
        <w:rPr>
          <w:bCs/>
        </w:rPr>
        <w:t xml:space="preserve">de </w:t>
      </w:r>
      <w:r w:rsidR="00A00347" w:rsidRPr="003D4A8C">
        <w:rPr>
          <w:bCs/>
        </w:rPr>
        <w:t>renouveler des contrats visant des stock inutilisés, entreposés ou transportés après la fin de l’état d’urgence sanitaire, «</w:t>
      </w:r>
      <w:r w:rsidR="00DA5B1A" w:rsidRPr="003D4A8C">
        <w:rPr>
          <w:bCs/>
        </w:rPr>
        <w:t> </w:t>
      </w:r>
      <w:r w:rsidR="00A00347" w:rsidRPr="003D4A8C">
        <w:rPr>
          <w:bCs/>
        </w:rPr>
        <w:t>rien</w:t>
      </w:r>
      <w:r w:rsidR="00C63742" w:rsidRPr="003D4A8C">
        <w:rPr>
          <w:bCs/>
        </w:rPr>
        <w:t xml:space="preserve"> </w:t>
      </w:r>
      <w:r w:rsidR="00A00347" w:rsidRPr="003D4A8C">
        <w:rPr>
          <w:bCs/>
        </w:rPr>
        <w:t>n</w:t>
      </w:r>
      <w:r w:rsidR="00DA5B1A" w:rsidRPr="003D4A8C">
        <w:rPr>
          <w:bCs/>
        </w:rPr>
        <w:t>’empêche</w:t>
      </w:r>
      <w:r w:rsidR="00A00347" w:rsidRPr="003D4A8C">
        <w:rPr>
          <w:bCs/>
        </w:rPr>
        <w:t xml:space="preserve"> </w:t>
      </w:r>
      <w:r w:rsidR="00DA5B1A" w:rsidRPr="003D4A8C">
        <w:rPr>
          <w:bCs/>
        </w:rPr>
        <w:t>[</w:t>
      </w:r>
      <w:r w:rsidR="00A00347" w:rsidRPr="003D4A8C">
        <w:rPr>
          <w:bCs/>
        </w:rPr>
        <w:t>l</w:t>
      </w:r>
      <w:r w:rsidR="00DA5B1A" w:rsidRPr="003D4A8C">
        <w:rPr>
          <w:bCs/>
        </w:rPr>
        <w:t xml:space="preserve">e gouvernement] </w:t>
      </w:r>
      <w:r w:rsidR="00A00347" w:rsidRPr="003D4A8C">
        <w:rPr>
          <w:bCs/>
        </w:rPr>
        <w:t xml:space="preserve">d’octroyer un contrat en application de la </w:t>
      </w:r>
      <w:r w:rsidR="00A00347" w:rsidRPr="003D4A8C">
        <w:rPr>
          <w:bCs/>
          <w:i/>
          <w:iCs/>
        </w:rPr>
        <w:t>Loi sur les contrats des organismes publics</w:t>
      </w:r>
      <w:r w:rsidR="00DA5B1A" w:rsidRPr="003D4A8C">
        <w:rPr>
          <w:bCs/>
          <w:i/>
          <w:iCs/>
        </w:rPr>
        <w:t> </w:t>
      </w:r>
      <w:r w:rsidR="00A00347" w:rsidRPr="003D4A8C">
        <w:rPr>
          <w:bCs/>
        </w:rPr>
        <w:t>»</w:t>
      </w:r>
      <w:r w:rsidR="00173CB8" w:rsidRPr="003D4A8C">
        <w:rPr>
          <w:rStyle w:val="Appelnotedebasdep"/>
          <w:bCs/>
        </w:rPr>
        <w:footnoteReference w:id="1"/>
      </w:r>
      <w:r w:rsidR="00310D6D" w:rsidRPr="003D4A8C">
        <w:rPr>
          <w:bCs/>
        </w:rPr>
        <w:t>, précise le Barreau</w:t>
      </w:r>
      <w:r w:rsidR="00173CB8" w:rsidRPr="003D4A8C">
        <w:rPr>
          <w:bCs/>
        </w:rPr>
        <w:t xml:space="preserve">. </w:t>
      </w:r>
    </w:p>
    <w:p w14:paraId="5ABA4289" w14:textId="0F28B513" w:rsidR="00126E2F" w:rsidRPr="003D4A8C" w:rsidRDefault="00173CB8" w:rsidP="00126E2F">
      <w:pPr>
        <w:jc w:val="both"/>
        <w:rPr>
          <w:bCs/>
        </w:rPr>
      </w:pPr>
      <w:r w:rsidRPr="003D4A8C">
        <w:rPr>
          <w:bCs/>
        </w:rPr>
        <w:lastRenderedPageBreak/>
        <w:t>Enfin, l’article 6 du projet de loi 28</w:t>
      </w:r>
      <w:r w:rsidR="00126E2F" w:rsidRPr="003D4A8C">
        <w:rPr>
          <w:bCs/>
        </w:rPr>
        <w:t xml:space="preserve"> </w:t>
      </w:r>
      <w:r w:rsidRPr="003D4A8C">
        <w:rPr>
          <w:bCs/>
        </w:rPr>
        <w:t xml:space="preserve">prévoit une amende de 1 000$ à 6 000$ advenant une infraction à </w:t>
      </w:r>
      <w:r w:rsidR="00126E2F" w:rsidRPr="003D4A8C">
        <w:rPr>
          <w:bCs/>
        </w:rPr>
        <w:t xml:space="preserve">aux </w:t>
      </w:r>
      <w:r w:rsidRPr="003D4A8C">
        <w:rPr>
          <w:bCs/>
        </w:rPr>
        <w:t>article</w:t>
      </w:r>
      <w:r w:rsidR="00126E2F" w:rsidRPr="003D4A8C">
        <w:rPr>
          <w:bCs/>
        </w:rPr>
        <w:t>s</w:t>
      </w:r>
      <w:r w:rsidRPr="003D4A8C">
        <w:rPr>
          <w:bCs/>
        </w:rPr>
        <w:t xml:space="preserve"> 2 et 3</w:t>
      </w:r>
      <w:r w:rsidR="00126E2F" w:rsidRPr="003D4A8C">
        <w:rPr>
          <w:bCs/>
        </w:rPr>
        <w:t xml:space="preserve">. L’article 3 permet au </w:t>
      </w:r>
      <w:r w:rsidR="00126E2F" w:rsidRPr="003D4A8C">
        <w:rPr>
          <w:bCs/>
        </w:rPr>
        <w:t xml:space="preserve">gouvernement </w:t>
      </w:r>
      <w:r w:rsidR="00126E2F" w:rsidRPr="003D4A8C">
        <w:rPr>
          <w:bCs/>
        </w:rPr>
        <w:t>de</w:t>
      </w:r>
      <w:r w:rsidR="00126E2F" w:rsidRPr="003D4A8C">
        <w:rPr>
          <w:bCs/>
        </w:rPr>
        <w:t xml:space="preserve"> </w:t>
      </w:r>
      <w:r w:rsidR="00126E2F" w:rsidRPr="003D4A8C">
        <w:rPr>
          <w:bCs/>
        </w:rPr>
        <w:t>« </w:t>
      </w:r>
      <w:r w:rsidR="00126E2F" w:rsidRPr="003D4A8C">
        <w:rPr>
          <w:bCs/>
        </w:rPr>
        <w:t xml:space="preserve">modifier ou </w:t>
      </w:r>
      <w:r w:rsidR="00310D6D" w:rsidRPr="003D4A8C">
        <w:rPr>
          <w:bCs/>
        </w:rPr>
        <w:t>[d</w:t>
      </w:r>
      <w:proofErr w:type="gramStart"/>
      <w:r w:rsidR="00310D6D" w:rsidRPr="003D4A8C">
        <w:rPr>
          <w:bCs/>
        </w:rPr>
        <w:t>’]</w:t>
      </w:r>
      <w:r w:rsidR="00126E2F" w:rsidRPr="003D4A8C">
        <w:rPr>
          <w:bCs/>
        </w:rPr>
        <w:t>abroger</w:t>
      </w:r>
      <w:proofErr w:type="gramEnd"/>
      <w:r w:rsidR="00126E2F" w:rsidRPr="003D4A8C">
        <w:rPr>
          <w:bCs/>
        </w:rPr>
        <w:t xml:space="preserve"> un décret ou un arrêté visé à</w:t>
      </w:r>
      <w:r w:rsidR="00126E2F" w:rsidRPr="003D4A8C">
        <w:rPr>
          <w:bCs/>
        </w:rPr>
        <w:t xml:space="preserve"> </w:t>
      </w:r>
      <w:r w:rsidR="00126E2F" w:rsidRPr="003D4A8C">
        <w:rPr>
          <w:bCs/>
        </w:rPr>
        <w:t>l’article 2 afin de permettre un allègement graduel des mesures</w:t>
      </w:r>
      <w:r w:rsidR="00126E2F" w:rsidRPr="003D4A8C">
        <w:rPr>
          <w:bCs/>
        </w:rPr>
        <w:t> »</w:t>
      </w:r>
      <w:r w:rsidR="00126E2F" w:rsidRPr="003D4A8C">
        <w:rPr>
          <w:bCs/>
        </w:rPr>
        <w:t>.</w:t>
      </w:r>
    </w:p>
    <w:p w14:paraId="3BB6A958" w14:textId="7567895D" w:rsidR="00173CB8" w:rsidRPr="003D4A8C" w:rsidRDefault="00877892" w:rsidP="00126E2F">
      <w:pPr>
        <w:jc w:val="both"/>
        <w:rPr>
          <w:bCs/>
        </w:rPr>
      </w:pPr>
      <w:r>
        <w:rPr>
          <w:bCs/>
        </w:rPr>
        <w:t>L</w:t>
      </w:r>
      <w:r w:rsidR="00126E2F" w:rsidRPr="003D4A8C">
        <w:rPr>
          <w:bCs/>
        </w:rPr>
        <w:t>’article 6</w:t>
      </w:r>
      <w:r w:rsidR="00173CB8" w:rsidRPr="003D4A8C">
        <w:rPr>
          <w:bCs/>
        </w:rPr>
        <w:t xml:space="preserve"> deviendrait caduque </w:t>
      </w:r>
      <w:r w:rsidR="00984331">
        <w:rPr>
          <w:bCs/>
        </w:rPr>
        <w:t xml:space="preserve">si les articles 2 et 3 étaient amendés </w:t>
      </w:r>
      <w:r w:rsidR="004A4A2C">
        <w:rPr>
          <w:bCs/>
        </w:rPr>
        <w:t>tel que suggéré</w:t>
      </w:r>
      <w:r>
        <w:rPr>
          <w:bCs/>
        </w:rPr>
        <w:t>, e</w:t>
      </w:r>
      <w:r w:rsidRPr="003D4A8C">
        <w:rPr>
          <w:bCs/>
        </w:rPr>
        <w:t>n vertu de l’éthique, de l’équité ainsi que de l’équilibre entre les droits des citoyens et ceux du gouvernement</w:t>
      </w:r>
      <w:r>
        <w:rPr>
          <w:bCs/>
        </w:rPr>
        <w:t xml:space="preserve">. Cet article </w:t>
      </w:r>
      <w:r w:rsidR="004A4A2C">
        <w:rPr>
          <w:bCs/>
        </w:rPr>
        <w:t>serait</w:t>
      </w:r>
      <w:r>
        <w:rPr>
          <w:bCs/>
        </w:rPr>
        <w:t xml:space="preserve"> en revanche</w:t>
      </w:r>
      <w:r w:rsidR="004A4A2C">
        <w:rPr>
          <w:bCs/>
        </w:rPr>
        <w:t xml:space="preserve"> abusif </w:t>
      </w:r>
      <w:r>
        <w:rPr>
          <w:bCs/>
        </w:rPr>
        <w:t>si aucun amendement n’était apporté aux articles 2 et 3.</w:t>
      </w:r>
    </w:p>
    <w:p w14:paraId="698B78C5" w14:textId="1ADB91EE" w:rsidR="00173CB8" w:rsidRDefault="00173CB8" w:rsidP="00786024">
      <w:pPr>
        <w:jc w:val="both"/>
      </w:pPr>
      <w:r>
        <w:t xml:space="preserve">De même, si les </w:t>
      </w:r>
      <w:r w:rsidR="005F30F2">
        <w:t>articles et alinéas relatifs au prolongement</w:t>
      </w:r>
      <w:r>
        <w:t xml:space="preserve"> de certaines dispositions de l’urgence sanitaire jusqu’au 31 décembre</w:t>
      </w:r>
      <w:r w:rsidR="00EB5F35">
        <w:t xml:space="preserve"> </w:t>
      </w:r>
      <w:r w:rsidR="005F30F2">
        <w:t xml:space="preserve">2022 </w:t>
      </w:r>
      <w:r w:rsidR="00EB5F35">
        <w:t>sont supprimés</w:t>
      </w:r>
      <w:r>
        <w:t>, l’article 8</w:t>
      </w:r>
      <w:r w:rsidR="00310D6D">
        <w:t>, prévoyant la fin des dispositions au 31 décembre 2022 et au-delà,</w:t>
      </w:r>
      <w:r>
        <w:t xml:space="preserve"> n’a plus lieu d’être.</w:t>
      </w:r>
    </w:p>
    <w:p w14:paraId="08A8ED8D" w14:textId="2D548B8A" w:rsidR="00F901EC" w:rsidRDefault="00173CB8" w:rsidP="00786024">
      <w:pPr>
        <w:jc w:val="both"/>
        <w:rPr>
          <w:b/>
          <w:color w:val="FF0000"/>
        </w:rPr>
      </w:pPr>
      <w:r w:rsidRPr="00EB5F35">
        <w:rPr>
          <w:b/>
          <w:color w:val="FF0000"/>
        </w:rPr>
        <w:t xml:space="preserve">En résumé, </w:t>
      </w:r>
      <w:r w:rsidR="00310D6D">
        <w:rPr>
          <w:b/>
          <w:color w:val="FF0000"/>
        </w:rPr>
        <w:t xml:space="preserve">je </w:t>
      </w:r>
      <w:r w:rsidR="00130DE9">
        <w:rPr>
          <w:b/>
          <w:color w:val="FF0000"/>
        </w:rPr>
        <w:t>suis</w:t>
      </w:r>
      <w:r w:rsidRPr="00EB5F35">
        <w:rPr>
          <w:b/>
          <w:color w:val="FF0000"/>
        </w:rPr>
        <w:t xml:space="preserve"> </w:t>
      </w:r>
      <w:r w:rsidR="00130DE9">
        <w:rPr>
          <w:b/>
          <w:color w:val="FF0000"/>
        </w:rPr>
        <w:t>fondamental</w:t>
      </w:r>
      <w:r w:rsidR="00130DE9">
        <w:rPr>
          <w:b/>
          <w:color w:val="FF0000"/>
        </w:rPr>
        <w:t>ement en</w:t>
      </w:r>
      <w:r w:rsidR="00130DE9">
        <w:rPr>
          <w:b/>
          <w:color w:val="FF0000"/>
        </w:rPr>
        <w:t xml:space="preserve"> </w:t>
      </w:r>
      <w:r w:rsidRPr="00EB5F35">
        <w:rPr>
          <w:b/>
          <w:color w:val="FF0000"/>
        </w:rPr>
        <w:t xml:space="preserve">désaccord </w:t>
      </w:r>
      <w:r w:rsidR="00F901EC">
        <w:rPr>
          <w:b/>
          <w:color w:val="FF0000"/>
        </w:rPr>
        <w:t>avec</w:t>
      </w:r>
      <w:r w:rsidRPr="00EB5F35">
        <w:rPr>
          <w:b/>
          <w:color w:val="FF0000"/>
        </w:rPr>
        <w:t xml:space="preserve"> le projet de </w:t>
      </w:r>
      <w:r w:rsidR="00F901EC">
        <w:rPr>
          <w:b/>
          <w:color w:val="FF0000"/>
        </w:rPr>
        <w:t>l</w:t>
      </w:r>
      <w:r w:rsidRPr="00EB5F35">
        <w:rPr>
          <w:b/>
          <w:color w:val="FF0000"/>
        </w:rPr>
        <w:t>oi 28</w:t>
      </w:r>
      <w:r w:rsidR="00A713C5" w:rsidRPr="00EB5F35">
        <w:rPr>
          <w:b/>
          <w:color w:val="FF0000"/>
        </w:rPr>
        <w:t xml:space="preserve"> et je vous demande de représenter ma voix de citoyen lors des consultations publiques et/ou des lectures </w:t>
      </w:r>
      <w:r w:rsidR="00F901EC">
        <w:rPr>
          <w:b/>
          <w:color w:val="FF0000"/>
        </w:rPr>
        <w:t xml:space="preserve">qui auront lieu </w:t>
      </w:r>
      <w:r w:rsidR="00A713C5" w:rsidRPr="00EB5F35">
        <w:rPr>
          <w:b/>
          <w:color w:val="FF0000"/>
        </w:rPr>
        <w:t xml:space="preserve">avant </w:t>
      </w:r>
      <w:r w:rsidR="00F901EC">
        <w:rPr>
          <w:b/>
          <w:color w:val="FF0000"/>
        </w:rPr>
        <w:t>le vote</w:t>
      </w:r>
      <w:r w:rsidR="00A713C5" w:rsidRPr="00EB5F35">
        <w:rPr>
          <w:b/>
          <w:color w:val="FF0000"/>
        </w:rPr>
        <w:t xml:space="preserve"> à l’Assemblée nationale</w:t>
      </w:r>
      <w:r w:rsidR="00F901EC">
        <w:rPr>
          <w:b/>
          <w:color w:val="FF0000"/>
        </w:rPr>
        <w:t>.</w:t>
      </w:r>
    </w:p>
    <w:p w14:paraId="26A51BAC" w14:textId="2D24A01F" w:rsidR="00173CB8" w:rsidRPr="00EB5F35" w:rsidRDefault="00F901EC" w:rsidP="00786024">
      <w:pPr>
        <w:jc w:val="both"/>
        <w:rPr>
          <w:b/>
          <w:color w:val="FF0000"/>
        </w:rPr>
      </w:pPr>
      <w:r>
        <w:rPr>
          <w:b/>
          <w:color w:val="FF0000"/>
        </w:rPr>
        <w:t>Je vous demande</w:t>
      </w:r>
      <w:r w:rsidR="003D4A8C">
        <w:rPr>
          <w:b/>
          <w:color w:val="FF0000"/>
        </w:rPr>
        <w:t xml:space="preserve"> donc</w:t>
      </w:r>
      <w:r>
        <w:rPr>
          <w:b/>
          <w:color w:val="FF0000"/>
        </w:rPr>
        <w:t xml:space="preserve"> </w:t>
      </w:r>
      <w:r w:rsidR="00877892">
        <w:rPr>
          <w:b/>
          <w:color w:val="FF0000"/>
        </w:rPr>
        <w:t xml:space="preserve">de voter contre ce projet de loi ou d’exiger </w:t>
      </w:r>
      <w:r>
        <w:rPr>
          <w:b/>
          <w:color w:val="FF0000"/>
        </w:rPr>
        <w:t>les modifications suivantes</w:t>
      </w:r>
      <w:r w:rsidR="00A713C5" w:rsidRPr="00EB5F35">
        <w:rPr>
          <w:b/>
          <w:color w:val="FF0000"/>
        </w:rPr>
        <w:t> :</w:t>
      </w:r>
    </w:p>
    <w:p w14:paraId="272363DC" w14:textId="526A40FA" w:rsidR="00A713C5" w:rsidRPr="00EB5F35" w:rsidRDefault="00F901EC" w:rsidP="00786024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L’a</w:t>
      </w:r>
      <w:r w:rsidR="00A713C5" w:rsidRPr="00EB5F35">
        <w:rPr>
          <w:b/>
          <w:color w:val="FF0000"/>
        </w:rPr>
        <w:t>boli</w:t>
      </w:r>
      <w:r>
        <w:rPr>
          <w:b/>
          <w:color w:val="FF0000"/>
        </w:rPr>
        <w:t>tion de</w:t>
      </w:r>
      <w:r w:rsidR="00A713C5" w:rsidRPr="00EB5F35">
        <w:rPr>
          <w:b/>
          <w:color w:val="FF0000"/>
        </w:rPr>
        <w:t xml:space="preserve"> toute disposition aux articles 2, 5 et 8 relativement </w:t>
      </w:r>
      <w:r>
        <w:rPr>
          <w:b/>
          <w:color w:val="FF0000"/>
        </w:rPr>
        <w:t>au prolongement</w:t>
      </w:r>
      <w:r w:rsidR="00A713C5" w:rsidRPr="00EB5F35">
        <w:rPr>
          <w:b/>
          <w:color w:val="FF0000"/>
        </w:rPr>
        <w:t xml:space="preserve"> d’actions ou de contrats jusqu’au 31 décembre 2022</w:t>
      </w:r>
      <w:r w:rsidR="00130DE9">
        <w:rPr>
          <w:b/>
          <w:color w:val="FF0000"/>
        </w:rPr>
        <w:t xml:space="preserve">. Ces dispositions pourraient être </w:t>
      </w:r>
      <w:r w:rsidR="00A713C5" w:rsidRPr="00EB5F35">
        <w:rPr>
          <w:b/>
          <w:color w:val="FF0000"/>
        </w:rPr>
        <w:t>remplac</w:t>
      </w:r>
      <w:r w:rsidR="00130DE9">
        <w:rPr>
          <w:b/>
          <w:color w:val="FF0000"/>
        </w:rPr>
        <w:t>ées</w:t>
      </w:r>
      <w:r w:rsidR="00A713C5" w:rsidRPr="00EB5F35">
        <w:rPr>
          <w:b/>
          <w:color w:val="FF0000"/>
        </w:rPr>
        <w:t xml:space="preserve"> par une période maximale de </w:t>
      </w:r>
      <w:r w:rsidR="00310D6D">
        <w:rPr>
          <w:b/>
          <w:color w:val="FF0000"/>
        </w:rPr>
        <w:t>3</w:t>
      </w:r>
      <w:r w:rsidR="00A713C5" w:rsidRPr="00EB5F35">
        <w:rPr>
          <w:b/>
          <w:color w:val="FF0000"/>
        </w:rPr>
        <w:t xml:space="preserve">0 jours </w:t>
      </w:r>
      <w:r>
        <w:rPr>
          <w:b/>
          <w:color w:val="FF0000"/>
        </w:rPr>
        <w:t>à</w:t>
      </w:r>
      <w:r w:rsidR="00A713C5" w:rsidRPr="00EB5F35">
        <w:rPr>
          <w:b/>
          <w:color w:val="FF0000"/>
        </w:rPr>
        <w:t xml:space="preserve"> </w:t>
      </w:r>
      <w:r w:rsidR="00310D6D">
        <w:rPr>
          <w:b/>
          <w:color w:val="FF0000"/>
        </w:rPr>
        <w:t>6</w:t>
      </w:r>
      <w:r w:rsidR="00A713C5" w:rsidRPr="00EB5F35">
        <w:rPr>
          <w:b/>
          <w:color w:val="FF0000"/>
        </w:rPr>
        <w:t xml:space="preserve">0 jours, </w:t>
      </w:r>
      <w:r w:rsidR="00130DE9">
        <w:rPr>
          <w:b/>
          <w:color w:val="FF0000"/>
        </w:rPr>
        <w:t>ce qui est</w:t>
      </w:r>
      <w:r w:rsidR="00A713C5" w:rsidRPr="00EB5F35">
        <w:rPr>
          <w:b/>
          <w:color w:val="FF0000"/>
        </w:rPr>
        <w:t xml:space="preserve"> déjà prévu dans la présente </w:t>
      </w:r>
      <w:r w:rsidR="00B43ACB" w:rsidRPr="00B43ACB">
        <w:rPr>
          <w:b/>
          <w:i/>
          <w:iCs/>
          <w:color w:val="FF0000"/>
        </w:rPr>
        <w:t>Loi sur la santé publique</w:t>
      </w:r>
      <w:r w:rsidR="00B43ACB">
        <w:rPr>
          <w:b/>
          <w:color w:val="FF0000"/>
        </w:rPr>
        <w:t xml:space="preserve"> concernant</w:t>
      </w:r>
      <w:r w:rsidR="00A713C5" w:rsidRPr="00EB5F35">
        <w:rPr>
          <w:b/>
          <w:color w:val="FF0000"/>
        </w:rPr>
        <w:t xml:space="preserve"> </w:t>
      </w:r>
      <w:r w:rsidR="00B43ACB">
        <w:rPr>
          <w:b/>
          <w:color w:val="FF0000"/>
        </w:rPr>
        <w:t>l</w:t>
      </w:r>
      <w:r w:rsidR="00A713C5" w:rsidRPr="00EB5F35">
        <w:rPr>
          <w:b/>
          <w:color w:val="FF0000"/>
        </w:rPr>
        <w:t>’urgence sanitaire</w:t>
      </w:r>
      <w:r w:rsidR="00B43ACB">
        <w:rPr>
          <w:b/>
          <w:color w:val="FF0000"/>
        </w:rPr>
        <w:t>, laquelle comprend</w:t>
      </w:r>
      <w:r w:rsidR="00A713C5" w:rsidRPr="00EB5F35">
        <w:rPr>
          <w:b/>
          <w:color w:val="FF0000"/>
        </w:rPr>
        <w:t xml:space="preserve"> </w:t>
      </w:r>
      <w:r w:rsidR="00142479">
        <w:rPr>
          <w:b/>
          <w:color w:val="FF0000"/>
        </w:rPr>
        <w:t xml:space="preserve">par ailleurs </w:t>
      </w:r>
      <w:r w:rsidR="00B43ACB">
        <w:rPr>
          <w:b/>
          <w:color w:val="FF0000"/>
        </w:rPr>
        <w:t>le dépôt d’un rapport</w:t>
      </w:r>
      <w:r w:rsidR="00A713C5" w:rsidRPr="00EB5F35">
        <w:rPr>
          <w:b/>
          <w:color w:val="FF0000"/>
        </w:rPr>
        <w:t xml:space="preserve"> d’événement durant la pandémie;</w:t>
      </w:r>
    </w:p>
    <w:p w14:paraId="664F6C7D" w14:textId="77777777" w:rsidR="00142479" w:rsidRDefault="00B43ACB" w:rsidP="00142479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 w:rsidRPr="00B43ACB">
        <w:rPr>
          <w:b/>
          <w:color w:val="FF0000"/>
        </w:rPr>
        <w:t>L’abrogation</w:t>
      </w:r>
      <w:r w:rsidR="00A713C5" w:rsidRPr="00B43ACB">
        <w:rPr>
          <w:b/>
          <w:color w:val="FF0000"/>
        </w:rPr>
        <w:t xml:space="preserve"> </w:t>
      </w:r>
      <w:r w:rsidRPr="00B43ACB">
        <w:rPr>
          <w:b/>
          <w:color w:val="FF0000"/>
        </w:rPr>
        <w:t>du</w:t>
      </w:r>
      <w:r w:rsidR="00A713C5" w:rsidRPr="00B43ACB">
        <w:rPr>
          <w:b/>
          <w:color w:val="FF0000"/>
        </w:rPr>
        <w:t xml:space="preserve"> 2</w:t>
      </w:r>
      <w:r w:rsidR="00A713C5" w:rsidRPr="00B43ACB">
        <w:rPr>
          <w:b/>
          <w:color w:val="FF0000"/>
          <w:vertAlign w:val="superscript"/>
        </w:rPr>
        <w:t>e</w:t>
      </w:r>
      <w:r w:rsidR="00A713C5" w:rsidRPr="00B43ACB">
        <w:rPr>
          <w:b/>
          <w:color w:val="FF0000"/>
        </w:rPr>
        <w:t xml:space="preserve"> alinéa de l’article 2 </w:t>
      </w:r>
      <w:r w:rsidRPr="00B43ACB">
        <w:rPr>
          <w:b/>
          <w:color w:val="FF0000"/>
        </w:rPr>
        <w:t xml:space="preserve">interdisant la poursuite en justice du </w:t>
      </w:r>
      <w:r w:rsidRPr="00B43ACB">
        <w:rPr>
          <w:b/>
          <w:color w:val="FF0000"/>
        </w:rPr>
        <w:t xml:space="preserve">gouvernement, </w:t>
      </w:r>
      <w:r w:rsidRPr="00B43ACB">
        <w:rPr>
          <w:b/>
          <w:color w:val="FF0000"/>
        </w:rPr>
        <w:t>du</w:t>
      </w:r>
      <w:r w:rsidRPr="00B43ACB">
        <w:rPr>
          <w:b/>
          <w:color w:val="FF0000"/>
        </w:rPr>
        <w:t xml:space="preserve"> ministre</w:t>
      </w:r>
      <w:r w:rsidRPr="00B43ACB">
        <w:rPr>
          <w:b/>
          <w:color w:val="FF0000"/>
        </w:rPr>
        <w:t xml:space="preserve"> de la Santé</w:t>
      </w:r>
      <w:r w:rsidRPr="00B43ACB">
        <w:rPr>
          <w:b/>
          <w:color w:val="FF0000"/>
        </w:rPr>
        <w:t xml:space="preserve"> ou </w:t>
      </w:r>
      <w:r w:rsidRPr="00B43ACB">
        <w:rPr>
          <w:b/>
          <w:color w:val="FF0000"/>
        </w:rPr>
        <w:t xml:space="preserve">de </w:t>
      </w:r>
      <w:r w:rsidRPr="00B43ACB">
        <w:rPr>
          <w:b/>
          <w:color w:val="FF0000"/>
        </w:rPr>
        <w:t>toute autre personne</w:t>
      </w:r>
      <w:r w:rsidRPr="00B43ACB">
        <w:rPr>
          <w:b/>
          <w:color w:val="FF0000"/>
        </w:rPr>
        <w:t xml:space="preserve"> « </w:t>
      </w:r>
      <w:r w:rsidRPr="00B43ACB">
        <w:rPr>
          <w:b/>
          <w:color w:val="FF0000"/>
        </w:rPr>
        <w:t xml:space="preserve">pour un acte accompli de bonne foi dans l’application </w:t>
      </w:r>
      <w:r>
        <w:rPr>
          <w:b/>
          <w:color w:val="FF0000"/>
        </w:rPr>
        <w:t>[</w:t>
      </w:r>
      <w:r w:rsidRPr="00B43ACB">
        <w:rPr>
          <w:b/>
          <w:color w:val="FF0000"/>
        </w:rPr>
        <w:t>de</w:t>
      </w:r>
      <w:r w:rsidRPr="00B43ACB">
        <w:rPr>
          <w:b/>
          <w:color w:val="FF0000"/>
        </w:rPr>
        <w:t>s</w:t>
      </w:r>
      <w:r>
        <w:rPr>
          <w:b/>
          <w:color w:val="FF0000"/>
        </w:rPr>
        <w:t>]</w:t>
      </w:r>
      <w:r w:rsidRPr="00B43ACB">
        <w:rPr>
          <w:b/>
          <w:color w:val="FF0000"/>
        </w:rPr>
        <w:t xml:space="preserve"> décrets</w:t>
      </w:r>
      <w:r w:rsidRPr="00B43ACB">
        <w:rPr>
          <w:b/>
          <w:color w:val="FF0000"/>
        </w:rPr>
        <w:t xml:space="preserve"> et</w:t>
      </w:r>
      <w:r w:rsidRPr="00B43ACB">
        <w:rPr>
          <w:b/>
          <w:color w:val="FF0000"/>
        </w:rPr>
        <w:t xml:space="preserve"> </w:t>
      </w:r>
      <w:r>
        <w:rPr>
          <w:b/>
          <w:color w:val="FF0000"/>
        </w:rPr>
        <w:t>[</w:t>
      </w:r>
      <w:r w:rsidRPr="00B43ACB">
        <w:rPr>
          <w:b/>
          <w:color w:val="FF0000"/>
        </w:rPr>
        <w:t>de</w:t>
      </w:r>
      <w:r>
        <w:rPr>
          <w:b/>
          <w:color w:val="FF0000"/>
        </w:rPr>
        <w:t>s]</w:t>
      </w:r>
      <w:r w:rsidRPr="00B43ACB">
        <w:rPr>
          <w:b/>
          <w:color w:val="FF0000"/>
        </w:rPr>
        <w:t xml:space="preserve"> arrêtés</w:t>
      </w:r>
      <w:r>
        <w:rPr>
          <w:b/>
          <w:color w:val="FF0000"/>
        </w:rPr>
        <w:t> » promulgués durant l’état d’urgence;</w:t>
      </w:r>
      <w:r w:rsidR="00142479" w:rsidRPr="00142479">
        <w:rPr>
          <w:b/>
          <w:color w:val="FF0000"/>
        </w:rPr>
        <w:t xml:space="preserve"> </w:t>
      </w:r>
    </w:p>
    <w:p w14:paraId="13BAC89D" w14:textId="58AD5094" w:rsidR="00A713C5" w:rsidRPr="00142479" w:rsidRDefault="00142479" w:rsidP="00142479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L’abolition de l’article 5, puisque l</w:t>
      </w:r>
      <w:r>
        <w:rPr>
          <w:b/>
          <w:color w:val="FF0000"/>
        </w:rPr>
        <w:t xml:space="preserve">e recours </w:t>
      </w:r>
      <w:r w:rsidRPr="00EB5F35">
        <w:rPr>
          <w:b/>
          <w:color w:val="FF0000"/>
        </w:rPr>
        <w:t xml:space="preserve">à la </w:t>
      </w:r>
      <w:r w:rsidRPr="00F31CF8">
        <w:rPr>
          <w:b/>
          <w:i/>
          <w:iCs/>
          <w:color w:val="FF0000"/>
        </w:rPr>
        <w:t>Loi sur les contrats des organismes publics</w:t>
      </w:r>
      <w:r>
        <w:rPr>
          <w:b/>
          <w:i/>
          <w:iCs/>
          <w:color w:val="FF0000"/>
        </w:rPr>
        <w:t xml:space="preserve"> </w:t>
      </w:r>
      <w:r>
        <w:rPr>
          <w:b/>
          <w:color w:val="FF0000"/>
        </w:rPr>
        <w:t>donne toute la latitude</w:t>
      </w:r>
      <w:r w:rsidRPr="00EB5F35">
        <w:rPr>
          <w:b/>
          <w:color w:val="FF0000"/>
        </w:rPr>
        <w:t xml:space="preserve"> </w:t>
      </w:r>
      <w:r>
        <w:rPr>
          <w:b/>
          <w:color w:val="FF0000"/>
        </w:rPr>
        <w:t xml:space="preserve">au gouvernement pour </w:t>
      </w:r>
      <w:r w:rsidRPr="00EB5F35">
        <w:rPr>
          <w:b/>
          <w:color w:val="FF0000"/>
        </w:rPr>
        <w:t>octroyer des contrats</w:t>
      </w:r>
      <w:r>
        <w:rPr>
          <w:b/>
          <w:color w:val="FF0000"/>
        </w:rPr>
        <w:t>,</w:t>
      </w:r>
      <w:r w:rsidRPr="00EB5F35">
        <w:rPr>
          <w:b/>
          <w:color w:val="FF0000"/>
        </w:rPr>
        <w:t xml:space="preserve"> et ce dans les règles de l’art, notamment par appels d’offre</w:t>
      </w:r>
      <w:r>
        <w:rPr>
          <w:b/>
          <w:color w:val="FF0000"/>
        </w:rPr>
        <w:t>s.</w:t>
      </w:r>
    </w:p>
    <w:p w14:paraId="15EE1DA5" w14:textId="6D64AE7B" w:rsidR="00310D6D" w:rsidRDefault="00B43ACB" w:rsidP="00C63742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L’abolition d</w:t>
      </w:r>
      <w:r w:rsidR="00A713C5" w:rsidRPr="00EB5F35">
        <w:rPr>
          <w:b/>
          <w:color w:val="FF0000"/>
        </w:rPr>
        <w:t>es articles 4</w:t>
      </w:r>
      <w:r>
        <w:rPr>
          <w:b/>
          <w:color w:val="FF0000"/>
        </w:rPr>
        <w:t xml:space="preserve">, </w:t>
      </w:r>
      <w:r w:rsidR="00A713C5" w:rsidRPr="00EB5F35">
        <w:rPr>
          <w:b/>
          <w:color w:val="FF0000"/>
        </w:rPr>
        <w:t>6 et 8</w:t>
      </w:r>
      <w:r w:rsidR="00142479">
        <w:rPr>
          <w:b/>
          <w:color w:val="FF0000"/>
        </w:rPr>
        <w:t>.</w:t>
      </w:r>
    </w:p>
    <w:p w14:paraId="24A647AE" w14:textId="206EC2BE" w:rsidR="00C63742" w:rsidRDefault="00CD3FC7" w:rsidP="00C63742">
      <w:pPr>
        <w:jc w:val="both"/>
      </w:pPr>
      <w:r>
        <w:t>En espérant,</w:t>
      </w:r>
      <w:r w:rsidR="00C63742">
        <w:t xml:space="preserve"> que cette lettre soit</w:t>
      </w:r>
      <w:r>
        <w:t xml:space="preserve"> utile à </w:t>
      </w:r>
      <w:r w:rsidR="00D635B6">
        <w:t>votre</w:t>
      </w:r>
      <w:r>
        <w:t xml:space="preserve"> réflexion</w:t>
      </w:r>
      <w:r w:rsidR="00C63742">
        <w:t xml:space="preserve"> et qu’elle vous permettra </w:t>
      </w:r>
      <w:r w:rsidR="00C63742">
        <w:t xml:space="preserve">d’agir </w:t>
      </w:r>
      <w:r w:rsidR="00D635B6">
        <w:t>de manière</w:t>
      </w:r>
      <w:r w:rsidR="00C63742">
        <w:t xml:space="preserve"> juste équitable</w:t>
      </w:r>
      <w:r w:rsidR="00D635B6">
        <w:t xml:space="preserve"> envers</w:t>
      </w:r>
      <w:r w:rsidR="00C63742">
        <w:t xml:space="preserve"> </w:t>
      </w:r>
      <w:r w:rsidR="00D635B6">
        <w:t>l</w:t>
      </w:r>
      <w:r w:rsidR="00C63742">
        <w:t xml:space="preserve">es droits et libertés de </w:t>
      </w:r>
      <w:r w:rsidR="00C63742">
        <w:t>tous les Québécois</w:t>
      </w:r>
      <w:r w:rsidR="00C63742">
        <w:t xml:space="preserve">. </w:t>
      </w:r>
    </w:p>
    <w:p w14:paraId="1739DC1C" w14:textId="3BBFE786" w:rsidR="00CD3FC7" w:rsidRDefault="00CD3FC7" w:rsidP="00786024">
      <w:pPr>
        <w:jc w:val="both"/>
      </w:pPr>
      <w:r>
        <w:t xml:space="preserve"> </w:t>
      </w:r>
      <w:r w:rsidR="00C63742">
        <w:t>J</w:t>
      </w:r>
      <w:r>
        <w:t xml:space="preserve">e vous prie d’agréer, </w:t>
      </w:r>
      <w:r w:rsidR="00C63742" w:rsidRPr="00B35C43">
        <w:rPr>
          <w:highlight w:val="yellow"/>
        </w:rPr>
        <w:t>[MONSIEUR OU MADAME]</w:t>
      </w:r>
      <w:r w:rsidR="00C63742">
        <w:t xml:space="preserve"> </w:t>
      </w:r>
      <w:r>
        <w:t>mes salutatio</w:t>
      </w:r>
      <w:r w:rsidR="00EB5F35">
        <w:t>ns distinguées</w:t>
      </w:r>
      <w:r w:rsidR="00C63742">
        <w:t>.</w:t>
      </w:r>
    </w:p>
    <w:p w14:paraId="2C84A021" w14:textId="65FD04F7" w:rsidR="00CD3FC7" w:rsidRDefault="00C63742" w:rsidP="00C63742">
      <w:pPr>
        <w:jc w:val="both"/>
      </w:pPr>
      <w:r w:rsidRPr="00B35C43">
        <w:rPr>
          <w:highlight w:val="yellow"/>
        </w:rPr>
        <w:t>[SIGNATURE</w:t>
      </w:r>
      <w:r w:rsidRPr="00B35C43">
        <w:rPr>
          <w:highlight w:val="yellow"/>
        </w:rPr>
        <w:br/>
        <w:t>COORDONNÉES]</w:t>
      </w:r>
    </w:p>
    <w:sectPr w:rsidR="00CD3FC7" w:rsidSect="00D70757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DDFD" w14:textId="77777777" w:rsidR="00EB790F" w:rsidRDefault="00EB790F" w:rsidP="00173CB8">
      <w:pPr>
        <w:spacing w:after="0" w:line="240" w:lineRule="auto"/>
      </w:pPr>
      <w:r>
        <w:separator/>
      </w:r>
    </w:p>
  </w:endnote>
  <w:endnote w:type="continuationSeparator" w:id="0">
    <w:p w14:paraId="7A5C02F0" w14:textId="77777777" w:rsidR="00EB790F" w:rsidRDefault="00EB790F" w:rsidP="0017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2F9" w14:textId="77777777" w:rsidR="00EB790F" w:rsidRDefault="00EB790F" w:rsidP="00173CB8">
      <w:pPr>
        <w:spacing w:after="0" w:line="240" w:lineRule="auto"/>
      </w:pPr>
      <w:r>
        <w:separator/>
      </w:r>
    </w:p>
  </w:footnote>
  <w:footnote w:type="continuationSeparator" w:id="0">
    <w:p w14:paraId="27F969E0" w14:textId="77777777" w:rsidR="00EB790F" w:rsidRDefault="00EB790F" w:rsidP="00173CB8">
      <w:pPr>
        <w:spacing w:after="0" w:line="240" w:lineRule="auto"/>
      </w:pPr>
      <w:r>
        <w:continuationSeparator/>
      </w:r>
    </w:p>
  </w:footnote>
  <w:footnote w:id="1">
    <w:p w14:paraId="6643C95A" w14:textId="77777777" w:rsidR="00173CB8" w:rsidRDefault="00173CB8">
      <w:pPr>
        <w:pStyle w:val="Notedebasdepage"/>
      </w:pPr>
      <w:r>
        <w:rPr>
          <w:rStyle w:val="Appelnotedebasdep"/>
        </w:rPr>
        <w:footnoteRef/>
      </w:r>
      <w:r>
        <w:t xml:space="preserve"> Lettre du Barreau du Québec adressée à M. Christian Dubé, Ministre de la Santé et des Services sociaux, le 18 mars 2022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74064"/>
    <w:multiLevelType w:val="hybridMultilevel"/>
    <w:tmpl w:val="5628C248"/>
    <w:lvl w:ilvl="0" w:tplc="497EFC7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57"/>
    <w:rsid w:val="00043C56"/>
    <w:rsid w:val="000764D6"/>
    <w:rsid w:val="00086CE1"/>
    <w:rsid w:val="000A2698"/>
    <w:rsid w:val="000A399A"/>
    <w:rsid w:val="000E5CEA"/>
    <w:rsid w:val="000F7089"/>
    <w:rsid w:val="00115B53"/>
    <w:rsid w:val="00126E2F"/>
    <w:rsid w:val="001308C8"/>
    <w:rsid w:val="00130DE9"/>
    <w:rsid w:val="00142479"/>
    <w:rsid w:val="00165CCA"/>
    <w:rsid w:val="00173CB8"/>
    <w:rsid w:val="001973EA"/>
    <w:rsid w:val="001D0B69"/>
    <w:rsid w:val="00214306"/>
    <w:rsid w:val="002B0E12"/>
    <w:rsid w:val="002E0CEB"/>
    <w:rsid w:val="00303D3B"/>
    <w:rsid w:val="00310D6D"/>
    <w:rsid w:val="003320B0"/>
    <w:rsid w:val="00390ECA"/>
    <w:rsid w:val="003B17F4"/>
    <w:rsid w:val="003C00D0"/>
    <w:rsid w:val="003C1366"/>
    <w:rsid w:val="003D4A8C"/>
    <w:rsid w:val="004156C1"/>
    <w:rsid w:val="00415A4F"/>
    <w:rsid w:val="004A4A2C"/>
    <w:rsid w:val="005719AC"/>
    <w:rsid w:val="0059509C"/>
    <w:rsid w:val="005A1D30"/>
    <w:rsid w:val="005A68B8"/>
    <w:rsid w:val="005B3500"/>
    <w:rsid w:val="005F30F2"/>
    <w:rsid w:val="00602758"/>
    <w:rsid w:val="00654A94"/>
    <w:rsid w:val="006732FC"/>
    <w:rsid w:val="0068330A"/>
    <w:rsid w:val="00694312"/>
    <w:rsid w:val="006B2EF0"/>
    <w:rsid w:val="006B429A"/>
    <w:rsid w:val="006C70BA"/>
    <w:rsid w:val="007127FE"/>
    <w:rsid w:val="00753185"/>
    <w:rsid w:val="00786024"/>
    <w:rsid w:val="00786E2B"/>
    <w:rsid w:val="00851684"/>
    <w:rsid w:val="00866A01"/>
    <w:rsid w:val="00877892"/>
    <w:rsid w:val="00935757"/>
    <w:rsid w:val="00984331"/>
    <w:rsid w:val="009D19F3"/>
    <w:rsid w:val="009E01CE"/>
    <w:rsid w:val="00A00347"/>
    <w:rsid w:val="00A22B64"/>
    <w:rsid w:val="00A60ADD"/>
    <w:rsid w:val="00A713C5"/>
    <w:rsid w:val="00A93E08"/>
    <w:rsid w:val="00AA597D"/>
    <w:rsid w:val="00B25C6D"/>
    <w:rsid w:val="00B35C43"/>
    <w:rsid w:val="00B378E4"/>
    <w:rsid w:val="00B43ACB"/>
    <w:rsid w:val="00B44ED4"/>
    <w:rsid w:val="00BD5D7B"/>
    <w:rsid w:val="00C5035F"/>
    <w:rsid w:val="00C63742"/>
    <w:rsid w:val="00CA1D90"/>
    <w:rsid w:val="00CD3FC7"/>
    <w:rsid w:val="00D40594"/>
    <w:rsid w:val="00D635B6"/>
    <w:rsid w:val="00D70757"/>
    <w:rsid w:val="00DA5B1A"/>
    <w:rsid w:val="00E12D7D"/>
    <w:rsid w:val="00E456E8"/>
    <w:rsid w:val="00E66142"/>
    <w:rsid w:val="00E856A0"/>
    <w:rsid w:val="00EA6E8A"/>
    <w:rsid w:val="00EB5F35"/>
    <w:rsid w:val="00EB790F"/>
    <w:rsid w:val="00F0055A"/>
    <w:rsid w:val="00F107D7"/>
    <w:rsid w:val="00F26C0A"/>
    <w:rsid w:val="00F31CF8"/>
    <w:rsid w:val="00F901EC"/>
    <w:rsid w:val="00FB3425"/>
    <w:rsid w:val="00FD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359B"/>
  <w15:docId w15:val="{1028EB5C-8E4B-411C-8639-C6B12CB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9A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CB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CB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3CB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713C5"/>
    <w:pPr>
      <w:ind w:left="720"/>
      <w:contextualSpacing/>
    </w:pPr>
  </w:style>
  <w:style w:type="paragraph" w:styleId="Sansinterligne">
    <w:name w:val="No Spacing"/>
    <w:uiPriority w:val="1"/>
    <w:qFormat/>
    <w:rsid w:val="001D0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3090-6060-4CD0-87D8-98104948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1192</Words>
  <Characters>7217</Characters>
  <Application>Microsoft Office Word</Application>
  <DocSecurity>0</DocSecurity>
  <Lines>212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Emery</dc:creator>
  <cp:lastModifiedBy>Julie Levesque</cp:lastModifiedBy>
  <cp:revision>11</cp:revision>
  <cp:lastPrinted>2022-04-01T17:43:00Z</cp:lastPrinted>
  <dcterms:created xsi:type="dcterms:W3CDTF">2022-04-06T14:53:00Z</dcterms:created>
  <dcterms:modified xsi:type="dcterms:W3CDTF">2022-04-07T11:30:00Z</dcterms:modified>
</cp:coreProperties>
</file>